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rsidR="001227D0" w:rsidRPr="001227D0" w:rsidRDefault="001227D0" w:rsidP="001227D0"/>
    <w:p w:rsidR="001227D0" w:rsidRPr="002A51B6" w:rsidRDefault="00E41828" w:rsidP="00E44B36">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r>
      <w:r w:rsidR="005D5612">
        <w:rPr>
          <w:rFonts w:ascii="Verdana" w:hAnsi="Verdana"/>
          <w:b/>
          <w:sz w:val="24"/>
          <w:szCs w:val="24"/>
        </w:rPr>
        <w:t xml:space="preserve">Expert </w:t>
      </w:r>
      <w:r w:rsidR="00131F10">
        <w:rPr>
          <w:rFonts w:ascii="Verdana" w:hAnsi="Verdana"/>
          <w:b/>
          <w:sz w:val="24"/>
          <w:szCs w:val="24"/>
        </w:rPr>
        <w:t xml:space="preserve"> </w:t>
      </w:r>
      <w:r w:rsidR="00E44B36">
        <w:rPr>
          <w:rFonts w:ascii="Verdana" w:hAnsi="Verdana"/>
          <w:b/>
          <w:sz w:val="24"/>
          <w:szCs w:val="24"/>
        </w:rPr>
        <w:t xml:space="preserve">              </w:t>
      </w:r>
      <w:r w:rsidR="00E44B36" w:rsidRPr="00E44B36">
        <w:rPr>
          <w:rFonts w:ascii="Verdana" w:hAnsi="Verdana"/>
          <w:b/>
          <w:color w:val="FF0000"/>
          <w:sz w:val="24"/>
          <w:szCs w:val="24"/>
        </w:rPr>
        <w:t xml:space="preserve"> REACTIE</w:t>
      </w:r>
    </w:p>
    <w:p w:rsidR="001227D0" w:rsidRDefault="001227D0" w:rsidP="001227D0">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31F10" w:rsidTr="00EA5538">
        <w:tc>
          <w:tcPr>
            <w:tcW w:w="1594" w:type="dxa"/>
          </w:tcPr>
          <w:p w:rsidR="00131F10" w:rsidRPr="00F77E40" w:rsidRDefault="00131F10"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rsidR="00131F10" w:rsidRPr="0020306C" w:rsidRDefault="00207E2C" w:rsidP="00EA5538">
            <w:pPr>
              <w:rPr>
                <w:rFonts w:ascii="Verdana" w:hAnsi="Verdana"/>
                <w:sz w:val="22"/>
                <w:szCs w:val="22"/>
              </w:rPr>
            </w:pPr>
            <w:r>
              <w:rPr>
                <w:rFonts w:ascii="Verdana" w:hAnsi="Verdana"/>
                <w:sz w:val="22"/>
                <w:szCs w:val="22"/>
              </w:rPr>
              <w:t>Hilde SEYMUS</w:t>
            </w:r>
            <w:r w:rsidR="0085119B">
              <w:rPr>
                <w:rFonts w:ascii="Verdana" w:hAnsi="Verdana"/>
                <w:sz w:val="22"/>
                <w:szCs w:val="22"/>
              </w:rPr>
              <w:t xml:space="preserve"> </w:t>
            </w:r>
            <w:r w:rsidR="0085119B" w:rsidRPr="0085119B">
              <w:rPr>
                <w:rFonts w:ascii="Verdana" w:hAnsi="Verdana"/>
                <w:sz w:val="22"/>
                <w:szCs w:val="22"/>
              </w:rPr>
              <w:t>– Sint-Norbertusinstituut Duffel</w:t>
            </w:r>
          </w:p>
        </w:tc>
      </w:tr>
      <w:tr w:rsidR="00131F10" w:rsidRPr="0020306C" w:rsidTr="00EA5538">
        <w:tc>
          <w:tcPr>
            <w:tcW w:w="1594" w:type="dxa"/>
          </w:tcPr>
          <w:p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rsidR="00131F10" w:rsidRPr="0020306C" w:rsidRDefault="00207E2C" w:rsidP="00EA5538">
            <w:pPr>
              <w:rPr>
                <w:rFonts w:ascii="Verdana" w:hAnsi="Verdana"/>
                <w:sz w:val="22"/>
                <w:szCs w:val="22"/>
                <w:lang w:val="en-US"/>
              </w:rPr>
            </w:pPr>
            <w:r w:rsidRPr="0085119B">
              <w:rPr>
                <w:rFonts w:ascii="Verdana" w:hAnsi="Verdana"/>
                <w:sz w:val="22"/>
                <w:szCs w:val="22"/>
              </w:rPr>
              <w:t xml:space="preserve">Reflectie op het artikel: </w:t>
            </w:r>
            <w:r w:rsidR="000E2BA6" w:rsidRPr="0085119B">
              <w:rPr>
                <w:rFonts w:ascii="Verdana" w:hAnsi="Verdana"/>
                <w:sz w:val="22"/>
                <w:szCs w:val="22"/>
              </w:rPr>
              <w:t xml:space="preserve">Zingeving doceren in het verpleeg-en vroedkunde onderwijs. </w:t>
            </w:r>
            <w:proofErr w:type="spellStart"/>
            <w:r w:rsidR="000E2BA6">
              <w:rPr>
                <w:rFonts w:ascii="Verdana" w:hAnsi="Verdana"/>
                <w:sz w:val="22"/>
                <w:szCs w:val="22"/>
                <w:lang w:val="en-US"/>
              </w:rPr>
              <w:t>Een</w:t>
            </w:r>
            <w:proofErr w:type="spellEnd"/>
            <w:r w:rsidR="000E2BA6">
              <w:rPr>
                <w:rFonts w:ascii="Verdana" w:hAnsi="Verdana"/>
                <w:sz w:val="22"/>
                <w:szCs w:val="22"/>
                <w:lang w:val="en-US"/>
              </w:rPr>
              <w:t xml:space="preserve"> </w:t>
            </w:r>
            <w:proofErr w:type="spellStart"/>
            <w:r w:rsidR="000E2BA6">
              <w:rPr>
                <w:rFonts w:ascii="Verdana" w:hAnsi="Verdana"/>
                <w:sz w:val="22"/>
                <w:szCs w:val="22"/>
                <w:lang w:val="en-US"/>
              </w:rPr>
              <w:t>onmogelijke</w:t>
            </w:r>
            <w:proofErr w:type="spellEnd"/>
            <w:r w:rsidR="000E2BA6">
              <w:rPr>
                <w:rFonts w:ascii="Verdana" w:hAnsi="Verdana"/>
                <w:sz w:val="22"/>
                <w:szCs w:val="22"/>
                <w:lang w:val="en-US"/>
              </w:rPr>
              <w:t xml:space="preserve"> </w:t>
            </w:r>
            <w:proofErr w:type="spellStart"/>
            <w:r w:rsidR="000E2BA6">
              <w:rPr>
                <w:rFonts w:ascii="Verdana" w:hAnsi="Verdana"/>
                <w:sz w:val="22"/>
                <w:szCs w:val="22"/>
                <w:lang w:val="en-US"/>
              </w:rPr>
              <w:t>opdracht</w:t>
            </w:r>
            <w:proofErr w:type="spellEnd"/>
            <w:r w:rsidR="000E2BA6">
              <w:rPr>
                <w:rFonts w:ascii="Verdana" w:hAnsi="Verdana"/>
                <w:sz w:val="22"/>
                <w:szCs w:val="22"/>
                <w:lang w:val="en-US"/>
              </w:rPr>
              <w:t>.</w:t>
            </w:r>
          </w:p>
        </w:tc>
      </w:tr>
      <w:tr w:rsidR="00131F10" w:rsidTr="00EA5538">
        <w:tc>
          <w:tcPr>
            <w:tcW w:w="1594" w:type="dxa"/>
          </w:tcPr>
          <w:p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rsidR="00131F10" w:rsidRPr="00AC6E1C" w:rsidRDefault="000E2BA6" w:rsidP="00EA5538">
            <w:pPr>
              <w:rPr>
                <w:rFonts w:ascii="Verdana" w:hAnsi="Verdana"/>
                <w:sz w:val="22"/>
                <w:szCs w:val="22"/>
              </w:rPr>
            </w:pPr>
            <w:r>
              <w:rPr>
                <w:rFonts w:ascii="Verdana" w:hAnsi="Verdana"/>
                <w:sz w:val="22"/>
                <w:szCs w:val="22"/>
              </w:rPr>
              <w:t>Juni 2018</w:t>
            </w:r>
          </w:p>
        </w:tc>
      </w:tr>
    </w:tbl>
    <w:p w:rsidR="00A75748" w:rsidRDefault="00A75748" w:rsidP="00131F10">
      <w:pPr>
        <w:pStyle w:val="Berichtkop"/>
        <w:pBdr>
          <w:bottom w:val="single" w:sz="4" w:space="1" w:color="auto"/>
        </w:pBdr>
        <w:rPr>
          <w:rFonts w:ascii="Verdana" w:hAnsi="Verdana"/>
          <w:caps w:val="0"/>
          <w:sz w:val="22"/>
          <w:szCs w:val="22"/>
        </w:rPr>
      </w:pPr>
    </w:p>
    <w:p w:rsidR="00CC52EE" w:rsidRPr="00CC52EE" w:rsidRDefault="00CC52EE" w:rsidP="00CC52EE">
      <w:pPr>
        <w:pStyle w:val="Normaalweb"/>
        <w:spacing w:line="360" w:lineRule="auto"/>
        <w:jc w:val="both"/>
        <w:rPr>
          <w:rFonts w:ascii="Verdana" w:hAnsi="Verdana"/>
          <w:b/>
          <w:color w:val="000000"/>
          <w:sz w:val="22"/>
          <w:szCs w:val="22"/>
        </w:rPr>
      </w:pPr>
      <w:bookmarkStart w:id="0" w:name="_GoBack"/>
      <w:bookmarkEnd w:id="0"/>
    </w:p>
    <w:p w:rsidR="000E2BA6" w:rsidRPr="00CC52EE" w:rsidRDefault="00CC52EE" w:rsidP="00CC52EE">
      <w:pPr>
        <w:pStyle w:val="Kop1"/>
        <w:rPr>
          <w:rFonts w:ascii="Verdana" w:hAnsi="Verdana"/>
        </w:rPr>
      </w:pPr>
      <w:r w:rsidRPr="00CC52EE">
        <w:rPr>
          <w:rFonts w:ascii="Verdana" w:hAnsi="Verdana"/>
        </w:rPr>
        <w:t>H</w:t>
      </w:r>
      <w:r w:rsidR="000E2BA6" w:rsidRPr="00CC52EE">
        <w:rPr>
          <w:rFonts w:ascii="Verdana" w:hAnsi="Verdana"/>
        </w:rPr>
        <w:t>et Leven zoals het is: zingeving</w:t>
      </w:r>
    </w:p>
    <w:p w:rsidR="000E2BA6" w:rsidRPr="000E2BA6" w:rsidRDefault="000E2BA6" w:rsidP="000E2BA6">
      <w:pPr>
        <w:pStyle w:val="Normaalweb"/>
        <w:spacing w:line="360" w:lineRule="auto"/>
        <w:jc w:val="both"/>
        <w:rPr>
          <w:rFonts w:ascii="Verdana" w:hAnsi="Verdana"/>
          <w:color w:val="000000"/>
          <w:sz w:val="22"/>
          <w:szCs w:val="22"/>
        </w:rPr>
      </w:pPr>
      <w:r w:rsidRPr="000E2BA6">
        <w:rPr>
          <w:rFonts w:ascii="Verdana" w:hAnsi="Verdana"/>
          <w:color w:val="000000"/>
          <w:sz w:val="22"/>
          <w:szCs w:val="22"/>
        </w:rPr>
        <w:t xml:space="preserve">Iemand zegt zingeving en al snel komen spiritualiteit, ethiek, filosofie, religie en levensbeschouwing ter sprake. Spreken over zingeving is als het paard van Troje waarin vaak ongezien ethische en religieuze aspiraties verstopt zitten. De auteur kiest zelf voor het begrip zingeving en niet voor spiritualiteit (p.4). Het is goed dat dit duidelijk gesteld wordt. Spiritualiteit en zingeving zijn twee verschillende zaken. Spiritualiteit heeft altijd met zingeving te maken, zingeving niet altijd met spiritualiteit. Als we de zorg voor zingeving beschouwen als verpleegkundige competentie dan moeten we er geen specialistenwerk van maken. Laat ons kijken naar zorg voor zingeving op mensenmaat. In dit perspectief ben ik kritisch tegenover het vervangen van zingevingsvragen door levensvragen, zoals in competenties 2 het geval is. </w:t>
      </w:r>
    </w:p>
    <w:p w:rsidR="00CC52EE" w:rsidRPr="000E2BA6" w:rsidRDefault="000E2BA6" w:rsidP="000E2BA6">
      <w:pPr>
        <w:pStyle w:val="Normaalweb"/>
        <w:spacing w:line="360" w:lineRule="auto"/>
        <w:jc w:val="both"/>
        <w:rPr>
          <w:rFonts w:ascii="Verdana" w:hAnsi="Verdana"/>
          <w:color w:val="000000"/>
          <w:sz w:val="22"/>
          <w:szCs w:val="22"/>
        </w:rPr>
      </w:pPr>
      <w:r w:rsidRPr="000E2BA6">
        <w:rPr>
          <w:rFonts w:ascii="Verdana" w:hAnsi="Verdana"/>
          <w:color w:val="000000"/>
          <w:sz w:val="22"/>
          <w:szCs w:val="22"/>
        </w:rPr>
        <w:t xml:space="preserve">Zingeving is gewoonweg de (soms wanhopige) poging van een mens om betekenis te geven aan het eigen bestaan. Er zijn mensen die betekenis vinden in het moederschap, het vader zijn, het partner zijn. Er zijn mensen die betekenis vinden in (top-)sport. Mensen vinden betekenis in leraar zijn of verpleegkundige of bestuurslid van de biljartclub. Sommige mensen vinden betekenis in de jaarlijkse versiering van hun huis, binnen en buiten, met royale kerstverlichting. Sommige mensen vinden betekenis in vrijwilligerswerk of in de politiek. Er zijn mensen die betekenis vinden in verre reizen. Er zijn er die betekenis vinden in dure auto’s. Sommige mensen vinden betekenis in zelf kleren maken of in borduren of kant </w:t>
      </w:r>
      <w:r w:rsidRPr="000E2BA6">
        <w:rPr>
          <w:rFonts w:ascii="Verdana" w:hAnsi="Verdana"/>
          <w:color w:val="000000"/>
          <w:sz w:val="22"/>
          <w:szCs w:val="22"/>
        </w:rPr>
        <w:lastRenderedPageBreak/>
        <w:t>klossen. Anderen vinden betekenis in mooi zijn of in het in stand houden van hun buxushagen (terwijl die van de buren al opgevreten werd door de buxusmot). Sommigen vinden betekenis in het organiseren van feestjes of in koken voor vrienden. Er zijn mensen die betekenis vinden in yoga, in deel uitmaken van een religieuze gemeenschap of in een persoonlijke relatie met God. Het klinkt misschien raar maar sommige mensen vinden betekenis in ziek of gehandicapt zijn. Zingeving heeft meestal meer te maken met identiteit (meervoudige identiteit) dan met spiritualiteit</w:t>
      </w:r>
      <w:r w:rsidRPr="000E2BA6">
        <w:rPr>
          <w:rStyle w:val="Voetnootmarkering"/>
          <w:rFonts w:ascii="Verdana" w:hAnsi="Verdana"/>
          <w:color w:val="000000"/>
          <w:sz w:val="22"/>
          <w:szCs w:val="22"/>
        </w:rPr>
        <w:footnoteReference w:id="1"/>
      </w:r>
      <w:r w:rsidRPr="000E2BA6">
        <w:rPr>
          <w:rFonts w:ascii="Verdana" w:hAnsi="Verdana"/>
          <w:color w:val="000000"/>
          <w:sz w:val="22"/>
          <w:szCs w:val="22"/>
        </w:rPr>
        <w:t>.</w:t>
      </w:r>
    </w:p>
    <w:p w:rsidR="000E2BA6" w:rsidRPr="00CC52EE" w:rsidRDefault="000E2BA6" w:rsidP="00CC52EE">
      <w:pPr>
        <w:pStyle w:val="Kop1"/>
        <w:rPr>
          <w:rFonts w:ascii="Verdana" w:hAnsi="Verdana"/>
        </w:rPr>
      </w:pPr>
      <w:r w:rsidRPr="00CC52EE">
        <w:rPr>
          <w:rFonts w:ascii="Verdana" w:hAnsi="Verdana"/>
        </w:rPr>
        <w:t>Wat valt er te leren?</w:t>
      </w:r>
    </w:p>
    <w:p w:rsidR="000E2BA6" w:rsidRPr="000E2BA6" w:rsidRDefault="000E2BA6" w:rsidP="000E2BA6">
      <w:pPr>
        <w:pStyle w:val="Normaalweb"/>
        <w:spacing w:line="360" w:lineRule="auto"/>
        <w:jc w:val="both"/>
        <w:rPr>
          <w:rFonts w:ascii="Verdana" w:hAnsi="Verdana"/>
          <w:i/>
          <w:color w:val="000000"/>
          <w:sz w:val="22"/>
          <w:szCs w:val="22"/>
        </w:rPr>
      </w:pPr>
      <w:r w:rsidRPr="000E2BA6">
        <w:rPr>
          <w:rFonts w:ascii="Verdana" w:hAnsi="Verdana"/>
          <w:color w:val="000000"/>
          <w:sz w:val="22"/>
          <w:szCs w:val="22"/>
        </w:rPr>
        <w:t xml:space="preserve">Wat moeten verpleegkundigen dan kunnen, m.a.w. wat willen we dat verpleegkundigen in opleiding leren? De aandacht en zorg voor zingeving is m.i. een aspect van de basishouding van elke zorg- en hulpverlener nl. de positieve en onvoorwaardelijke acceptatie van de zorgvrager. Aandacht voor wie de mens is achter de zorgvrager is aandacht voor wat in het leven van deze mens belangrijk is. Als we het trainen van deze attitude ernstig nemen, kan het niet anders dan dat de aandacht voor zingeving daar een onderdeel van is. De auteur schrijft in diezelfde lijn dat de beoogde competenties </w:t>
      </w:r>
      <w:r w:rsidRPr="000E2BA6">
        <w:rPr>
          <w:rFonts w:ascii="Verdana" w:hAnsi="Verdana"/>
          <w:i/>
          <w:color w:val="000000"/>
          <w:sz w:val="22"/>
          <w:szCs w:val="22"/>
        </w:rPr>
        <w:t>moeten geplaats worden binnen een persoonsgerichte en reflectieve houding van openheid, presentie en vertrouwen, wat een basishouding is binnen de verpleeg- en vroedkundige professie (p.5).</w:t>
      </w:r>
      <w:r w:rsidRPr="000E2BA6">
        <w:rPr>
          <w:rFonts w:ascii="Verdana" w:hAnsi="Verdana"/>
          <w:color w:val="000000"/>
          <w:sz w:val="22"/>
          <w:szCs w:val="22"/>
        </w:rPr>
        <w:t xml:space="preserve"> En op p.9: </w:t>
      </w:r>
      <w:r w:rsidRPr="000E2BA6">
        <w:rPr>
          <w:rFonts w:ascii="Verdana" w:hAnsi="Verdana"/>
          <w:i/>
          <w:color w:val="000000"/>
          <w:sz w:val="22"/>
          <w:szCs w:val="22"/>
        </w:rPr>
        <w:t>Nog belangrijker is te oefenen om met volledige aandacht de patiënt te kunnen beluisteren. Hierbij verruimt de zorgverlener zijn klinisch blikveld en creëert een openheid voor zingeving [in de zorgrelatie].</w:t>
      </w:r>
    </w:p>
    <w:p w:rsidR="000E2BA6" w:rsidRPr="000E2BA6" w:rsidRDefault="000E2BA6" w:rsidP="000E2BA6">
      <w:pPr>
        <w:pStyle w:val="Normaalweb"/>
        <w:spacing w:line="360" w:lineRule="auto"/>
        <w:jc w:val="both"/>
        <w:rPr>
          <w:rFonts w:ascii="Verdana" w:hAnsi="Verdana"/>
          <w:color w:val="000000"/>
          <w:sz w:val="22"/>
          <w:szCs w:val="22"/>
        </w:rPr>
      </w:pPr>
      <w:r w:rsidRPr="000E2BA6">
        <w:rPr>
          <w:rFonts w:ascii="Verdana" w:hAnsi="Verdana"/>
          <w:color w:val="000000"/>
          <w:sz w:val="22"/>
          <w:szCs w:val="22"/>
        </w:rPr>
        <w:t xml:space="preserve">Wat studenten dus moeten leren is om aandacht te hebben voor wat de zorgvrager aan betekenis dreigt te verliezen door zijn of haar zorgsituatie. De verpleegkundige is daarbij onbevooroordeeld tegenover de zingevende activiteiten van de zorgvrager. De biljartclub, het moederschap, de persoonlijke God, … Op dit punt ervaar ik een ongerijmdheid op niveau van de competenties. De studenten moeten </w:t>
      </w:r>
      <w:r w:rsidRPr="000E2BA6">
        <w:rPr>
          <w:rFonts w:ascii="Verdana" w:hAnsi="Verdana"/>
          <w:i/>
          <w:color w:val="000000"/>
          <w:sz w:val="22"/>
          <w:szCs w:val="22"/>
        </w:rPr>
        <w:t xml:space="preserve">de filosofie kennen van verschillende wereldbeelden en culturen in verband met </w:t>
      </w:r>
      <w:r w:rsidRPr="000E2BA6">
        <w:rPr>
          <w:rFonts w:ascii="Verdana" w:hAnsi="Verdana"/>
          <w:i/>
          <w:color w:val="000000"/>
          <w:sz w:val="22"/>
          <w:szCs w:val="22"/>
        </w:rPr>
        <w:lastRenderedPageBreak/>
        <w:t>gezondheid; Het kennen van de verschillende aspecten van grote religieuze wereldbeelden en hun dynamieken (zoals de samenvatting van kernaspecten van de verschillende levens- of religieuze filosofieën, hoe wordt omgegaan met de zorg voor ziekte, sterven, geboorte, de rol van symbolen en rites.</w:t>
      </w:r>
      <w:r w:rsidRPr="000E2BA6">
        <w:rPr>
          <w:rFonts w:ascii="Verdana" w:hAnsi="Verdana"/>
          <w:color w:val="000000"/>
          <w:sz w:val="22"/>
          <w:szCs w:val="22"/>
        </w:rPr>
        <w:t xml:space="preserve"> Deze competentie hoort hier, volgens mij niet thuis. Het verklapt m.i. dat religieuze zingeving dan toch een plaats apart inneemt. We verwachten toch ook niet dat de verpleegkundige de regels van het biljart kent om op adequate wijze te zorgen voor de zingeving en het zinverlies van de fervente biljarter. Let wel, ik vind het belangrijk dat de verpleegkundige anno 2018 zich bewust is van de diversiteit van de samenleving waarin hij of zij werkt. Het is belangrijk dat de opleiding voorziet in vorming op het vlak van </w:t>
      </w:r>
      <w:proofErr w:type="spellStart"/>
      <w:r w:rsidRPr="000E2BA6">
        <w:rPr>
          <w:rFonts w:ascii="Verdana" w:hAnsi="Verdana"/>
          <w:color w:val="000000"/>
          <w:sz w:val="22"/>
          <w:szCs w:val="22"/>
        </w:rPr>
        <w:t>cultuursensitieve</w:t>
      </w:r>
      <w:proofErr w:type="spellEnd"/>
      <w:r w:rsidRPr="000E2BA6">
        <w:rPr>
          <w:rFonts w:ascii="Verdana" w:hAnsi="Verdana"/>
          <w:color w:val="000000"/>
          <w:sz w:val="22"/>
          <w:szCs w:val="22"/>
        </w:rPr>
        <w:t xml:space="preserve"> zorg. In mijn opinie hoort competentie 4 binnen dat kader, niet bij zorg voor zingeving. Voor competentie 6 geldt dit ook. Hier schiet de ethiek binnen in het debat. Deze competentie hoort eerder thuis binnen de vorming over juridische en ethische vraagstukken. Competentie 8, vooral het gebruik van de formele assessment tools, lijkt me eerder specialistenwerk.</w:t>
      </w:r>
    </w:p>
    <w:p w:rsidR="000E2BA6" w:rsidRPr="00CC52EE" w:rsidRDefault="000E2BA6" w:rsidP="00CC52EE">
      <w:pPr>
        <w:pStyle w:val="Kop1"/>
        <w:rPr>
          <w:rFonts w:ascii="Verdana" w:hAnsi="Verdana"/>
        </w:rPr>
      </w:pPr>
      <w:r w:rsidRPr="00CC52EE">
        <w:rPr>
          <w:rFonts w:ascii="Verdana" w:hAnsi="Verdana"/>
        </w:rPr>
        <w:t>Conclusie</w:t>
      </w:r>
    </w:p>
    <w:p w:rsidR="000E2BA6" w:rsidRPr="000E2BA6" w:rsidRDefault="000E2BA6" w:rsidP="000E2BA6">
      <w:pPr>
        <w:pStyle w:val="Normaalweb"/>
        <w:spacing w:line="360" w:lineRule="auto"/>
        <w:jc w:val="both"/>
        <w:rPr>
          <w:rFonts w:ascii="Verdana" w:hAnsi="Verdana"/>
          <w:color w:val="000000"/>
          <w:sz w:val="22"/>
          <w:szCs w:val="22"/>
        </w:rPr>
      </w:pPr>
      <w:r w:rsidRPr="000E2BA6">
        <w:rPr>
          <w:rFonts w:ascii="Verdana" w:hAnsi="Verdana"/>
          <w:color w:val="000000"/>
          <w:sz w:val="22"/>
          <w:szCs w:val="22"/>
        </w:rPr>
        <w:t xml:space="preserve">Ik vind het waardevol dat de auteur zingeving breder bekijkt dan spirituele of levensbeschouwelijke zingeving. Het is daarbij rustgevend dat ten gronde de zorg voor zingeving ingebed is in de basishouding van de professional. Bij het vertalen van deze basishouding in competenties stel ik vast dat de connotatie met ethiek en religie toch doorschemert. Zingevingsvragen met een ethisch of religieus aspect krijgen een apart statuut. </w:t>
      </w:r>
    </w:p>
    <w:p w:rsidR="000E2BA6" w:rsidRDefault="000E2BA6" w:rsidP="000E2BA6">
      <w:pPr>
        <w:pStyle w:val="Normaalweb"/>
        <w:spacing w:line="360" w:lineRule="auto"/>
        <w:jc w:val="both"/>
        <w:rPr>
          <w:rFonts w:ascii="Verdana" w:hAnsi="Verdana"/>
          <w:color w:val="000000"/>
          <w:sz w:val="22"/>
          <w:szCs w:val="22"/>
        </w:rPr>
      </w:pPr>
      <w:r w:rsidRPr="000E2BA6">
        <w:rPr>
          <w:rFonts w:ascii="Verdana" w:hAnsi="Verdana"/>
          <w:color w:val="000000"/>
          <w:sz w:val="22"/>
          <w:szCs w:val="22"/>
        </w:rPr>
        <w:t>Laat ons zonder paard van Troje de zorgvrager tegemoet gaan. Luisterend naar zijn meest menselijke verlangen, het verlangen om betekenis te hebben/te krijgen. Dat is wat we van verpleegkundigen mogen verwachten. De rest is specialistenwerk.</w:t>
      </w:r>
    </w:p>
    <w:p w:rsidR="000E2BA6" w:rsidRDefault="000E2BA6" w:rsidP="000E2BA6">
      <w:pPr>
        <w:pStyle w:val="Normaalweb"/>
        <w:spacing w:line="360" w:lineRule="auto"/>
        <w:jc w:val="both"/>
        <w:rPr>
          <w:rFonts w:ascii="Verdana" w:hAnsi="Verdana"/>
          <w:color w:val="000000"/>
          <w:sz w:val="22"/>
          <w:szCs w:val="22"/>
        </w:rPr>
      </w:pPr>
      <w:r>
        <w:rPr>
          <w:rFonts w:ascii="Verdana" w:hAnsi="Verdana"/>
          <w:color w:val="000000"/>
          <w:sz w:val="22"/>
          <w:szCs w:val="22"/>
        </w:rPr>
        <w:t>Hilde SEYMUS</w:t>
      </w:r>
    </w:p>
    <w:p w:rsidR="000E2BA6" w:rsidRPr="004F345C" w:rsidRDefault="000E2BA6" w:rsidP="000E2BA6">
      <w:pPr>
        <w:pStyle w:val="Geenafstand"/>
        <w:pBdr>
          <w:top w:val="single" w:sz="4" w:space="1" w:color="auto"/>
        </w:pBdr>
        <w:jc w:val="both"/>
      </w:pPr>
      <w:bookmarkStart w:id="1" w:name="_Hlk516595438"/>
      <w:r w:rsidRPr="004F345C">
        <w:t xml:space="preserve">Hilde SEYMUS is directeur van de HBO5 Verpleegkunde van het Sint-Norbertusinstituut in Duffel. </w:t>
      </w:r>
    </w:p>
    <w:p w:rsidR="000E2BA6" w:rsidRPr="004F345C" w:rsidRDefault="000E2BA6" w:rsidP="000E2BA6">
      <w:pPr>
        <w:pStyle w:val="Geenafstand"/>
        <w:pBdr>
          <w:bottom w:val="single" w:sz="4" w:space="1" w:color="auto"/>
        </w:pBdr>
        <w:jc w:val="both"/>
      </w:pPr>
      <w:r w:rsidRPr="004F345C">
        <w:t xml:space="preserve">Zij studeerde Godsdienstwetenschappen aan de </w:t>
      </w:r>
      <w:proofErr w:type="spellStart"/>
      <w:r w:rsidRPr="004F345C">
        <w:t>K.U.Leuven</w:t>
      </w:r>
      <w:proofErr w:type="spellEnd"/>
      <w:r w:rsidRPr="004F345C">
        <w:t xml:space="preserve">. Ze is voormalig lector ethiek en filosofie aan de bacheloropleidingen verpleegkunde en vroedkunde van de </w:t>
      </w:r>
      <w:proofErr w:type="spellStart"/>
      <w:r w:rsidRPr="004F345C">
        <w:t>KHLeuven</w:t>
      </w:r>
      <w:proofErr w:type="spellEnd"/>
      <w:r w:rsidRPr="004F345C">
        <w:t xml:space="preserve"> (nu UCLL).</w:t>
      </w:r>
    </w:p>
    <w:bookmarkEnd w:id="1"/>
    <w:p w:rsidR="000E2BA6" w:rsidRPr="000E2BA6" w:rsidRDefault="000E2BA6" w:rsidP="000E2BA6">
      <w:pPr>
        <w:pStyle w:val="Normaalweb"/>
        <w:spacing w:line="360" w:lineRule="auto"/>
        <w:jc w:val="both"/>
        <w:rPr>
          <w:rFonts w:ascii="Verdana" w:hAnsi="Verdana"/>
          <w:color w:val="000000"/>
          <w:sz w:val="22"/>
          <w:szCs w:val="22"/>
        </w:rPr>
      </w:pPr>
    </w:p>
    <w:p w:rsidR="001227D0" w:rsidRPr="00AA491A" w:rsidRDefault="001227D0" w:rsidP="001227D0">
      <w:pPr>
        <w:rPr>
          <w:rFonts w:ascii="Verdana" w:hAnsi="Verdana"/>
          <w:sz w:val="22"/>
          <w:szCs w:val="22"/>
        </w:rPr>
      </w:pPr>
      <w:r w:rsidRPr="00AA491A">
        <w:rPr>
          <w:rFonts w:ascii="Verdana" w:hAnsi="Verdana"/>
          <w:sz w:val="22"/>
          <w:szCs w:val="22"/>
        </w:rPr>
        <w:tab/>
      </w:r>
    </w:p>
    <w:sectPr w:rsidR="001227D0" w:rsidRPr="00AA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E9" w:rsidRDefault="00431EE9" w:rsidP="0057098F">
      <w:pPr>
        <w:spacing w:before="0" w:after="0" w:line="240" w:lineRule="auto"/>
      </w:pPr>
      <w:r>
        <w:separator/>
      </w:r>
    </w:p>
  </w:endnote>
  <w:endnote w:type="continuationSeparator" w:id="0">
    <w:p w:rsidR="00431EE9" w:rsidRDefault="00431EE9"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E9" w:rsidRDefault="00431EE9" w:rsidP="0057098F">
      <w:pPr>
        <w:spacing w:before="0" w:after="0" w:line="240" w:lineRule="auto"/>
      </w:pPr>
      <w:r>
        <w:separator/>
      </w:r>
    </w:p>
  </w:footnote>
  <w:footnote w:type="continuationSeparator" w:id="0">
    <w:p w:rsidR="00431EE9" w:rsidRDefault="00431EE9" w:rsidP="0057098F">
      <w:pPr>
        <w:spacing w:before="0" w:after="0" w:line="240" w:lineRule="auto"/>
      </w:pPr>
      <w:r>
        <w:continuationSeparator/>
      </w:r>
    </w:p>
  </w:footnote>
  <w:footnote w:id="1">
    <w:p w:rsidR="000E2BA6" w:rsidRPr="00C25DA3" w:rsidRDefault="000E2BA6" w:rsidP="000E2BA6">
      <w:pPr>
        <w:pStyle w:val="Normaalweb"/>
        <w:jc w:val="both"/>
        <w:rPr>
          <w:rFonts w:asciiTheme="minorHAnsi" w:hAnsiTheme="minorHAnsi"/>
          <w:color w:val="000000"/>
          <w:sz w:val="18"/>
          <w:szCs w:val="18"/>
        </w:rPr>
      </w:pPr>
      <w:r w:rsidRPr="00C25DA3">
        <w:rPr>
          <w:rStyle w:val="Voetnootmarkering"/>
          <w:sz w:val="18"/>
          <w:szCs w:val="18"/>
        </w:rPr>
        <w:footnoteRef/>
      </w:r>
      <w:r w:rsidRPr="00C25DA3">
        <w:rPr>
          <w:sz w:val="18"/>
          <w:szCs w:val="18"/>
        </w:rPr>
        <w:t xml:space="preserve"> </w:t>
      </w:r>
      <w:r w:rsidRPr="00C25DA3">
        <w:rPr>
          <w:rFonts w:asciiTheme="minorHAnsi" w:hAnsiTheme="minorHAnsi"/>
          <w:color w:val="000000"/>
          <w:sz w:val="18"/>
          <w:szCs w:val="18"/>
        </w:rPr>
        <w:t xml:space="preserve">De zin die sommige mensen aan hun leven geven of in hun leven vinden, is geworteld in een dieper liggende spiritualiteit. Spiritualiteit begrijp ik als een </w:t>
      </w:r>
      <w:proofErr w:type="spellStart"/>
      <w:r w:rsidRPr="00C25DA3">
        <w:rPr>
          <w:rFonts w:asciiTheme="minorHAnsi" w:hAnsiTheme="minorHAnsi"/>
          <w:color w:val="000000"/>
          <w:sz w:val="18"/>
          <w:szCs w:val="18"/>
        </w:rPr>
        <w:t>geëlaboreerd</w:t>
      </w:r>
      <w:proofErr w:type="spellEnd"/>
      <w:r w:rsidRPr="00C25DA3">
        <w:rPr>
          <w:rFonts w:asciiTheme="minorHAnsi" w:hAnsiTheme="minorHAnsi"/>
          <w:color w:val="000000"/>
          <w:sz w:val="18"/>
          <w:szCs w:val="18"/>
        </w:rPr>
        <w:t xml:space="preserve"> geheel van doorvoelde en doorleefde overtuigingen van wat er richtinggevend en dragend is in hun leven. Met </w:t>
      </w:r>
      <w:proofErr w:type="spellStart"/>
      <w:r w:rsidRPr="00C25DA3">
        <w:rPr>
          <w:rFonts w:asciiTheme="minorHAnsi" w:hAnsiTheme="minorHAnsi"/>
          <w:color w:val="000000"/>
          <w:sz w:val="18"/>
          <w:szCs w:val="18"/>
        </w:rPr>
        <w:t>geëlaboreerd</w:t>
      </w:r>
      <w:proofErr w:type="spellEnd"/>
      <w:r w:rsidRPr="00C25DA3">
        <w:rPr>
          <w:rFonts w:asciiTheme="minorHAnsi" w:hAnsiTheme="minorHAnsi"/>
          <w:color w:val="000000"/>
          <w:sz w:val="18"/>
          <w:szCs w:val="18"/>
        </w:rPr>
        <w:t xml:space="preserve"> bedoel ik dat de</w:t>
      </w:r>
      <w:r>
        <w:rPr>
          <w:rFonts w:asciiTheme="minorHAnsi" w:hAnsiTheme="minorHAnsi"/>
          <w:color w:val="000000"/>
          <w:sz w:val="18"/>
          <w:szCs w:val="18"/>
        </w:rPr>
        <w:t>ze</w:t>
      </w:r>
      <w:r w:rsidRPr="00C25DA3">
        <w:rPr>
          <w:rFonts w:asciiTheme="minorHAnsi" w:hAnsiTheme="minorHAnsi"/>
          <w:color w:val="000000"/>
          <w:sz w:val="18"/>
          <w:szCs w:val="18"/>
        </w:rPr>
        <w:t xml:space="preserve"> overtuigingen </w:t>
      </w:r>
      <w:r>
        <w:rPr>
          <w:rFonts w:asciiTheme="minorHAnsi" w:hAnsiTheme="minorHAnsi"/>
          <w:color w:val="000000"/>
          <w:sz w:val="18"/>
          <w:szCs w:val="18"/>
        </w:rPr>
        <w:t>voortdurend uitgezuiverd worden</w:t>
      </w:r>
      <w:r w:rsidRPr="00C25DA3">
        <w:rPr>
          <w:rFonts w:asciiTheme="minorHAnsi" w:hAnsiTheme="minorHAnsi"/>
          <w:color w:val="000000"/>
          <w:sz w:val="18"/>
          <w:szCs w:val="18"/>
        </w:rPr>
        <w:t xml:space="preserve"> door het </w:t>
      </w:r>
      <w:r>
        <w:rPr>
          <w:rFonts w:asciiTheme="minorHAnsi" w:hAnsiTheme="minorHAnsi"/>
          <w:color w:val="000000"/>
          <w:sz w:val="18"/>
          <w:szCs w:val="18"/>
        </w:rPr>
        <w:t xml:space="preserve">voortschrijdende </w:t>
      </w:r>
      <w:r w:rsidRPr="00C25DA3">
        <w:rPr>
          <w:rFonts w:asciiTheme="minorHAnsi" w:hAnsiTheme="minorHAnsi"/>
          <w:color w:val="000000"/>
          <w:sz w:val="18"/>
          <w:szCs w:val="18"/>
        </w:rPr>
        <w:t>inzicht in de eigen levensgeschiedenis, de eigen culturele context en het eigen verlangen.</w:t>
      </w:r>
    </w:p>
    <w:p w:rsidR="000E2BA6" w:rsidRDefault="000E2BA6" w:rsidP="000E2BA6">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C9046C"/>
    <w:multiLevelType w:val="hybridMultilevel"/>
    <w:tmpl w:val="2E1C6D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D4084"/>
    <w:rsid w:val="000E2BA6"/>
    <w:rsid w:val="000F69A9"/>
    <w:rsid w:val="001227D0"/>
    <w:rsid w:val="00131F10"/>
    <w:rsid w:val="00207E2C"/>
    <w:rsid w:val="002A51B6"/>
    <w:rsid w:val="00431EE9"/>
    <w:rsid w:val="0052528B"/>
    <w:rsid w:val="00531FA8"/>
    <w:rsid w:val="00563DCA"/>
    <w:rsid w:val="0057098F"/>
    <w:rsid w:val="005D5612"/>
    <w:rsid w:val="0085119B"/>
    <w:rsid w:val="00912B64"/>
    <w:rsid w:val="00A74A9A"/>
    <w:rsid w:val="00A75748"/>
    <w:rsid w:val="00AA491A"/>
    <w:rsid w:val="00CB2E21"/>
    <w:rsid w:val="00CC52EE"/>
    <w:rsid w:val="00E41828"/>
    <w:rsid w:val="00E44B36"/>
    <w:rsid w:val="00FF5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E0B4"/>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Normaalweb">
    <w:name w:val="Normal (Web)"/>
    <w:basedOn w:val="Standaard"/>
    <w:uiPriority w:val="99"/>
    <w:semiHidden/>
    <w:unhideWhenUsed/>
    <w:rsid w:val="000E2BA6"/>
    <w:pPr>
      <w:spacing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44B36"/>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5128</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2018-06-25T07:47:00Z</dcterms:created>
  <dcterms:modified xsi:type="dcterms:W3CDTF">2018-06-25T07:47:00Z</dcterms:modified>
</cp:coreProperties>
</file>