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11" w:rsidRPr="00457A3F" w:rsidRDefault="001D4A11" w:rsidP="00231F0A">
      <w:pPr>
        <w:pStyle w:val="Documentlabel"/>
        <w:jc w:val="both"/>
        <w:rPr>
          <w:rFonts w:ascii="Verdana" w:hAnsi="Verdana"/>
          <w:lang w:val="it-IT"/>
        </w:rPr>
      </w:pPr>
      <w:r w:rsidRPr="00457A3F">
        <w:rPr>
          <w:rFonts w:ascii="Verdana" w:hAnsi="Verdana"/>
          <w:lang w:val="it-IT"/>
        </w:rPr>
        <w:t>Dialovo</w:t>
      </w:r>
      <w:r w:rsidR="00B0187C">
        <w:rPr>
          <w:rFonts w:ascii="Verdana" w:hAnsi="Verdana"/>
          <w:lang w:val="it-IT"/>
        </w:rPr>
        <w:t xml:space="preserve"> </w:t>
      </w:r>
    </w:p>
    <w:p w:rsidR="001D4A11" w:rsidRPr="00457A3F" w:rsidRDefault="001D4A11" w:rsidP="00231F0A">
      <w:pPr>
        <w:pStyle w:val="Berichtkop"/>
        <w:ind w:left="1326" w:hanging="1326"/>
        <w:jc w:val="both"/>
        <w:rPr>
          <w:rStyle w:val="Berichtkoplabel"/>
          <w:rFonts w:ascii="Verdana" w:hAnsi="Verdana"/>
        </w:rPr>
      </w:pPr>
    </w:p>
    <w:p w:rsidR="00A91CAC" w:rsidRDefault="001D4A11" w:rsidP="00231F0A">
      <w:pPr>
        <w:pStyle w:val="Berichtkop"/>
        <w:ind w:left="1326" w:hanging="1326"/>
        <w:jc w:val="both"/>
        <w:rPr>
          <w:rFonts w:ascii="Verdana" w:hAnsi="Verdana"/>
          <w:caps w:val="0"/>
        </w:rPr>
      </w:pPr>
      <w:r>
        <w:rPr>
          <w:rStyle w:val="Berichtkoplabel"/>
          <w:rFonts w:ascii="Verdana" w:hAnsi="Verdana"/>
          <w:caps w:val="0"/>
        </w:rPr>
        <w:t>V</w:t>
      </w:r>
      <w:r w:rsidRPr="00457A3F">
        <w:rPr>
          <w:rStyle w:val="Berichtkoplabel"/>
          <w:rFonts w:ascii="Verdana" w:hAnsi="Verdana"/>
          <w:caps w:val="0"/>
        </w:rPr>
        <w:t>an</w:t>
      </w:r>
      <w:r w:rsidRPr="00457A3F">
        <w:rPr>
          <w:rFonts w:ascii="Verdana" w:hAnsi="Verdana"/>
          <w:caps w:val="0"/>
        </w:rPr>
        <w:tab/>
      </w:r>
      <w:r w:rsidR="006500B0">
        <w:rPr>
          <w:rFonts w:ascii="Verdana" w:hAnsi="Verdana"/>
          <w:caps w:val="0"/>
        </w:rPr>
        <w:t>Nancy Cannaerts, lector Katholieke Hogeschool Leuven, departement Gezondheidszorg en Technologie.</w:t>
      </w:r>
    </w:p>
    <w:p w:rsidR="001D4A11" w:rsidRPr="004B5AC8" w:rsidRDefault="001D4A11" w:rsidP="00231F0A">
      <w:pPr>
        <w:pStyle w:val="Berichtkop"/>
        <w:ind w:left="1326" w:hanging="1326"/>
        <w:jc w:val="both"/>
        <w:rPr>
          <w:rFonts w:ascii="Verdana" w:hAnsi="Verdana"/>
        </w:rPr>
      </w:pPr>
      <w:r w:rsidRPr="00020CBA">
        <w:rPr>
          <w:rStyle w:val="Berichtkoplabel"/>
          <w:rFonts w:ascii="Verdana" w:hAnsi="Verdana"/>
          <w:caps w:val="0"/>
          <w:lang w:val="en-US"/>
        </w:rPr>
        <w:t>Referentie</w:t>
      </w:r>
      <w:r w:rsidRPr="00020CBA">
        <w:rPr>
          <w:rFonts w:ascii="Verdana" w:hAnsi="Verdana"/>
          <w:caps w:val="0"/>
          <w:lang w:val="en-US"/>
        </w:rPr>
        <w:tab/>
      </w:r>
      <w:r w:rsidR="00020CBA" w:rsidRPr="00020CBA">
        <w:rPr>
          <w:rFonts w:ascii="Verdana" w:hAnsi="Verdana"/>
          <w:caps w:val="0"/>
          <w:lang w:val="en-US"/>
        </w:rPr>
        <w:t>Shiu, A., Chan, C.,</w:t>
      </w:r>
      <w:r w:rsidR="00020CBA">
        <w:rPr>
          <w:rFonts w:ascii="Verdana" w:hAnsi="Verdana"/>
          <w:caps w:val="0"/>
          <w:lang w:val="en-US"/>
        </w:rPr>
        <w:t xml:space="preserve"> Lam, P., Lee, J., Kwong, A., 2012. Baccalaureate nursing students’ perceptions of peer assessment of individual contributions to a group project: A case study. </w:t>
      </w:r>
      <w:r w:rsidR="00020CBA" w:rsidRPr="004B5AC8">
        <w:rPr>
          <w:rFonts w:ascii="Verdana" w:hAnsi="Verdana"/>
          <w:i/>
          <w:caps w:val="0"/>
        </w:rPr>
        <w:t xml:space="preserve">Nurse Education Today, </w:t>
      </w:r>
      <w:r w:rsidR="00020CBA" w:rsidRPr="004B5AC8">
        <w:rPr>
          <w:rFonts w:ascii="Verdana" w:hAnsi="Verdana"/>
          <w:caps w:val="0"/>
        </w:rPr>
        <w:t>32, 214-218.</w:t>
      </w:r>
    </w:p>
    <w:p w:rsidR="001D4A11" w:rsidRPr="00CD1BEF" w:rsidRDefault="001D4A11" w:rsidP="00231F0A">
      <w:pPr>
        <w:pStyle w:val="Berichtkop"/>
        <w:ind w:left="1326" w:hanging="1326"/>
        <w:jc w:val="both"/>
        <w:rPr>
          <w:rFonts w:ascii="Verdana" w:hAnsi="Verdana"/>
        </w:rPr>
      </w:pPr>
      <w:r w:rsidRPr="00853019">
        <w:rPr>
          <w:rStyle w:val="Berichtkoplabel"/>
          <w:rFonts w:ascii="Verdana" w:hAnsi="Verdana"/>
          <w:caps w:val="0"/>
        </w:rPr>
        <w:t>Datum</w:t>
      </w:r>
      <w:r w:rsidR="00CD1BEF">
        <w:rPr>
          <w:rStyle w:val="Berichtkoplabel"/>
          <w:rFonts w:ascii="Verdana" w:hAnsi="Verdana"/>
          <w:caps w:val="0"/>
        </w:rPr>
        <w:tab/>
      </w:r>
      <w:r w:rsidR="00CD1BEF">
        <w:rPr>
          <w:rStyle w:val="Berichtkoplabel"/>
          <w:rFonts w:ascii="Verdana" w:hAnsi="Verdana"/>
          <w:b w:val="0"/>
          <w:caps w:val="0"/>
        </w:rPr>
        <w:t>mei 2013</w:t>
      </w:r>
    </w:p>
    <w:p w:rsidR="001D4A11" w:rsidRPr="00853019" w:rsidRDefault="001D4A11" w:rsidP="00231F0A">
      <w:pPr>
        <w:pStyle w:val="Berichtkoplaatste"/>
        <w:jc w:val="both"/>
        <w:rPr>
          <w:rFonts w:ascii="Verdana" w:hAnsi="Verdana"/>
        </w:rPr>
      </w:pPr>
    </w:p>
    <w:p w:rsidR="00CB2215" w:rsidRPr="006500B0" w:rsidRDefault="006500B0" w:rsidP="00231F0A">
      <w:pPr>
        <w:pStyle w:val="Plattetekst"/>
        <w:spacing w:line="360" w:lineRule="auto"/>
        <w:ind w:firstLine="0"/>
        <w:rPr>
          <w:rFonts w:ascii="Verdana" w:hAnsi="Verdana"/>
          <w:b/>
          <w:sz w:val="20"/>
          <w:szCs w:val="20"/>
        </w:rPr>
      </w:pPr>
      <w:r w:rsidRPr="006500B0">
        <w:rPr>
          <w:rFonts w:ascii="Verdana" w:hAnsi="Verdana"/>
          <w:b/>
          <w:sz w:val="20"/>
          <w:szCs w:val="20"/>
        </w:rPr>
        <w:t>Inleiding</w:t>
      </w:r>
    </w:p>
    <w:p w:rsidR="006500B0" w:rsidRDefault="006500B0" w:rsidP="00231F0A">
      <w:pPr>
        <w:spacing w:line="360" w:lineRule="auto"/>
        <w:jc w:val="both"/>
        <w:rPr>
          <w:rFonts w:ascii="Verdana" w:hAnsi="Verdana"/>
          <w:sz w:val="20"/>
          <w:szCs w:val="20"/>
        </w:rPr>
      </w:pPr>
      <w:r w:rsidRPr="006500B0">
        <w:rPr>
          <w:rFonts w:ascii="Verdana" w:hAnsi="Verdana"/>
          <w:sz w:val="20"/>
          <w:szCs w:val="20"/>
        </w:rPr>
        <w:t xml:space="preserve">Groepsprojecten </w:t>
      </w:r>
      <w:r w:rsidR="008F4A7D">
        <w:rPr>
          <w:rFonts w:ascii="Verdana" w:hAnsi="Verdana"/>
          <w:sz w:val="20"/>
          <w:szCs w:val="20"/>
        </w:rPr>
        <w:t xml:space="preserve">worden </w:t>
      </w:r>
      <w:r w:rsidRPr="006500B0">
        <w:rPr>
          <w:rFonts w:ascii="Verdana" w:hAnsi="Verdana"/>
          <w:sz w:val="20"/>
          <w:szCs w:val="20"/>
        </w:rPr>
        <w:t>in het hoger onderwijs</w:t>
      </w:r>
      <w:r w:rsidR="005D198E">
        <w:rPr>
          <w:rFonts w:ascii="Verdana" w:hAnsi="Verdana"/>
          <w:sz w:val="20"/>
          <w:szCs w:val="20"/>
        </w:rPr>
        <w:t xml:space="preserve"> vaak als leer</w:t>
      </w:r>
      <w:r w:rsidR="000D1F8D">
        <w:rPr>
          <w:rFonts w:ascii="Verdana" w:hAnsi="Verdana"/>
          <w:sz w:val="20"/>
          <w:szCs w:val="20"/>
        </w:rPr>
        <w:t>methode gebruikt</w:t>
      </w:r>
      <w:r>
        <w:rPr>
          <w:rFonts w:ascii="Verdana" w:hAnsi="Verdana"/>
          <w:sz w:val="20"/>
          <w:szCs w:val="20"/>
        </w:rPr>
        <w:t>. De beoordeling van deze groepsprojecten is echter complex: zo leeft er bijvoorbeeld de vraag of het rechtvaardig is om eenzelfde groepscijfer toe te kennen aan alle studenten binnen eenzelfde groep. Peer assessment</w:t>
      </w:r>
      <w:r w:rsidR="00AD195A">
        <w:rPr>
          <w:rFonts w:ascii="Verdana" w:hAnsi="Verdana"/>
          <w:sz w:val="20"/>
          <w:szCs w:val="20"/>
        </w:rPr>
        <w:t xml:space="preserve"> (PA)</w:t>
      </w:r>
      <w:r w:rsidR="005F73F6">
        <w:rPr>
          <w:rFonts w:ascii="Verdana" w:hAnsi="Verdana"/>
          <w:sz w:val="20"/>
          <w:szCs w:val="20"/>
        </w:rPr>
        <w:t>, het beoordelen van de werkzaamheden door medestudenten,</w:t>
      </w:r>
      <w:r>
        <w:rPr>
          <w:rFonts w:ascii="Verdana" w:hAnsi="Verdana"/>
          <w:sz w:val="20"/>
          <w:szCs w:val="20"/>
        </w:rPr>
        <w:t xml:space="preserve"> wordt daarom meer en meer gebruikt als een aanvulling in de beoordeling van groepsprojecten Er is echter weinig geweten over hoe studenten </w:t>
      </w:r>
      <w:r w:rsidR="00AD195A">
        <w:rPr>
          <w:rFonts w:ascii="Verdana" w:hAnsi="Verdana"/>
          <w:sz w:val="20"/>
          <w:szCs w:val="20"/>
        </w:rPr>
        <w:t>PA</w:t>
      </w:r>
      <w:r>
        <w:rPr>
          <w:rFonts w:ascii="Verdana" w:hAnsi="Verdana"/>
          <w:sz w:val="20"/>
          <w:szCs w:val="20"/>
        </w:rPr>
        <w:t xml:space="preserve"> ervaren. Deze studie onderzoekt de percepties van bachelorstudenten verpleegkunde over het gebruik van </w:t>
      </w:r>
      <w:r w:rsidR="00AD195A">
        <w:rPr>
          <w:rFonts w:ascii="Verdana" w:hAnsi="Verdana"/>
          <w:sz w:val="20"/>
          <w:szCs w:val="20"/>
        </w:rPr>
        <w:t>PA</w:t>
      </w:r>
      <w:r w:rsidR="007F77B7">
        <w:rPr>
          <w:rFonts w:ascii="Verdana" w:hAnsi="Verdana"/>
          <w:sz w:val="20"/>
          <w:szCs w:val="20"/>
        </w:rPr>
        <w:t xml:space="preserve"> in een groepsproject.</w:t>
      </w:r>
    </w:p>
    <w:p w:rsidR="000D1F8D" w:rsidRDefault="000D1F8D" w:rsidP="00231F0A">
      <w:pPr>
        <w:spacing w:line="360" w:lineRule="auto"/>
        <w:jc w:val="both"/>
        <w:rPr>
          <w:rFonts w:ascii="Verdana" w:hAnsi="Verdana"/>
          <w:b/>
          <w:sz w:val="20"/>
          <w:szCs w:val="20"/>
        </w:rPr>
      </w:pPr>
    </w:p>
    <w:p w:rsidR="006500B0" w:rsidRPr="006500B0" w:rsidRDefault="006500B0" w:rsidP="00231F0A">
      <w:pPr>
        <w:spacing w:line="360" w:lineRule="auto"/>
        <w:jc w:val="both"/>
        <w:rPr>
          <w:rFonts w:ascii="Verdana" w:hAnsi="Verdana"/>
          <w:b/>
          <w:sz w:val="20"/>
          <w:szCs w:val="20"/>
        </w:rPr>
      </w:pPr>
      <w:r w:rsidRPr="006500B0">
        <w:rPr>
          <w:rFonts w:ascii="Verdana" w:hAnsi="Verdana"/>
          <w:b/>
          <w:sz w:val="20"/>
          <w:szCs w:val="20"/>
        </w:rPr>
        <w:t>Achtergrond</w:t>
      </w:r>
    </w:p>
    <w:p w:rsidR="00DC0BA1" w:rsidRDefault="00DC0BA1" w:rsidP="00231F0A">
      <w:pPr>
        <w:spacing w:line="360" w:lineRule="auto"/>
        <w:jc w:val="both"/>
        <w:rPr>
          <w:rFonts w:ascii="Verdana" w:hAnsi="Verdana"/>
          <w:sz w:val="20"/>
          <w:szCs w:val="20"/>
        </w:rPr>
      </w:pPr>
      <w:r>
        <w:rPr>
          <w:rFonts w:ascii="Verdana" w:hAnsi="Verdana"/>
          <w:sz w:val="20"/>
          <w:szCs w:val="20"/>
        </w:rPr>
        <w:t xml:space="preserve">De beschikbare literatuur geeft aan dat </w:t>
      </w:r>
      <w:r w:rsidR="00AD195A">
        <w:rPr>
          <w:rFonts w:ascii="Verdana" w:hAnsi="Verdana"/>
          <w:sz w:val="20"/>
          <w:szCs w:val="20"/>
        </w:rPr>
        <w:t>PA</w:t>
      </w:r>
      <w:r>
        <w:rPr>
          <w:rFonts w:ascii="Verdana" w:hAnsi="Verdana"/>
          <w:sz w:val="20"/>
          <w:szCs w:val="20"/>
        </w:rPr>
        <w:t xml:space="preserve"> een positieve impact heeft op het leerproces (Morris, 2001), </w:t>
      </w:r>
      <w:r w:rsidR="0048075E">
        <w:rPr>
          <w:rFonts w:ascii="Verdana" w:hAnsi="Verdana"/>
          <w:sz w:val="20"/>
          <w:szCs w:val="20"/>
        </w:rPr>
        <w:t>op het</w:t>
      </w:r>
      <w:r>
        <w:rPr>
          <w:rFonts w:ascii="Verdana" w:hAnsi="Verdana"/>
          <w:sz w:val="20"/>
          <w:szCs w:val="20"/>
        </w:rPr>
        <w:t xml:space="preserve"> verhogen van het verantwoordelijkheidsgevoel van de studenten, van hun bekwaamheid om als team samen te werken</w:t>
      </w:r>
      <w:r w:rsidR="00A82D03">
        <w:rPr>
          <w:rFonts w:ascii="Verdana" w:hAnsi="Verdana"/>
          <w:sz w:val="20"/>
          <w:szCs w:val="20"/>
        </w:rPr>
        <w:t xml:space="preserve"> </w:t>
      </w:r>
      <w:r w:rsidR="0048075E">
        <w:rPr>
          <w:rFonts w:ascii="Verdana" w:hAnsi="Verdana"/>
          <w:sz w:val="20"/>
          <w:szCs w:val="20"/>
        </w:rPr>
        <w:t>en op</w:t>
      </w:r>
      <w:r>
        <w:rPr>
          <w:rFonts w:ascii="Verdana" w:hAnsi="Verdana"/>
          <w:sz w:val="20"/>
          <w:szCs w:val="20"/>
        </w:rPr>
        <w:t xml:space="preserve"> het v</w:t>
      </w:r>
      <w:r w:rsidR="00EE4E03">
        <w:rPr>
          <w:rFonts w:ascii="Verdana" w:hAnsi="Verdana"/>
          <w:sz w:val="20"/>
          <w:szCs w:val="20"/>
        </w:rPr>
        <w:t>an elkaar leren als teamleden (</w:t>
      </w:r>
      <w:r>
        <w:rPr>
          <w:rFonts w:ascii="Verdana" w:hAnsi="Verdana"/>
          <w:sz w:val="20"/>
          <w:szCs w:val="20"/>
        </w:rPr>
        <w:t>Johnston &amp; Miles, 2004</w:t>
      </w:r>
      <w:r w:rsidR="000D1F8D">
        <w:rPr>
          <w:rFonts w:ascii="Verdana" w:hAnsi="Verdana"/>
          <w:sz w:val="20"/>
          <w:szCs w:val="20"/>
        </w:rPr>
        <w:t xml:space="preserve">; </w:t>
      </w:r>
      <w:r>
        <w:rPr>
          <w:rFonts w:ascii="Verdana" w:hAnsi="Verdana"/>
          <w:sz w:val="20"/>
          <w:szCs w:val="20"/>
        </w:rPr>
        <w:t xml:space="preserve">Roberts, 2006). </w:t>
      </w:r>
    </w:p>
    <w:p w:rsidR="00DC0BA1" w:rsidRDefault="00B23069" w:rsidP="00231F0A">
      <w:pPr>
        <w:spacing w:line="360" w:lineRule="auto"/>
        <w:jc w:val="both"/>
        <w:rPr>
          <w:rFonts w:ascii="Verdana" w:hAnsi="Verdana"/>
          <w:sz w:val="20"/>
          <w:szCs w:val="20"/>
        </w:rPr>
      </w:pPr>
      <w:r>
        <w:rPr>
          <w:rFonts w:ascii="Verdana" w:hAnsi="Verdana"/>
          <w:sz w:val="20"/>
          <w:szCs w:val="20"/>
        </w:rPr>
        <w:t>Daarnaast</w:t>
      </w:r>
      <w:r w:rsidR="00DC0BA1">
        <w:rPr>
          <w:rFonts w:ascii="Verdana" w:hAnsi="Verdana"/>
          <w:sz w:val="20"/>
          <w:szCs w:val="20"/>
        </w:rPr>
        <w:t xml:space="preserve"> houdt </w:t>
      </w:r>
      <w:r w:rsidR="00AD195A">
        <w:rPr>
          <w:rFonts w:ascii="Verdana" w:hAnsi="Verdana"/>
          <w:sz w:val="20"/>
          <w:szCs w:val="20"/>
        </w:rPr>
        <w:t>PA</w:t>
      </w:r>
      <w:r w:rsidR="00231F0A">
        <w:rPr>
          <w:rFonts w:ascii="Verdana" w:hAnsi="Verdana"/>
          <w:sz w:val="20"/>
          <w:szCs w:val="20"/>
        </w:rPr>
        <w:t xml:space="preserve"> ook een aantal uitdagingen en </w:t>
      </w:r>
      <w:r w:rsidR="00DC0BA1">
        <w:rPr>
          <w:rFonts w:ascii="Verdana" w:hAnsi="Verdana"/>
          <w:sz w:val="20"/>
          <w:szCs w:val="20"/>
        </w:rPr>
        <w:t xml:space="preserve">valkuilen in zich. Zo blijken studenten zich eerder te baseren op vriendschap of persoonlijke indrukken </w:t>
      </w:r>
      <w:r w:rsidR="0048075E">
        <w:rPr>
          <w:rFonts w:ascii="Verdana" w:hAnsi="Verdana"/>
          <w:sz w:val="20"/>
          <w:szCs w:val="20"/>
        </w:rPr>
        <w:t xml:space="preserve">om de bijdrage van hun peers te bepalen, </w:t>
      </w:r>
      <w:r w:rsidR="00DC0BA1">
        <w:rPr>
          <w:rFonts w:ascii="Verdana" w:hAnsi="Verdana"/>
          <w:sz w:val="20"/>
          <w:szCs w:val="20"/>
        </w:rPr>
        <w:t xml:space="preserve">waardoor er geen rechtvaardige beoordeling plaatsvindt (Hanracan &amp; Isaacs, 2001). </w:t>
      </w:r>
      <w:r>
        <w:rPr>
          <w:rFonts w:ascii="Verdana" w:hAnsi="Verdana"/>
          <w:sz w:val="20"/>
          <w:szCs w:val="20"/>
        </w:rPr>
        <w:t xml:space="preserve">Studenten beschikken </w:t>
      </w:r>
      <w:r w:rsidR="00DC0BA1">
        <w:rPr>
          <w:rFonts w:ascii="Verdana" w:hAnsi="Verdana"/>
          <w:sz w:val="20"/>
          <w:szCs w:val="20"/>
        </w:rPr>
        <w:t xml:space="preserve">niet over duidelijke richtlijnen of criteria (Mills, 2003) en </w:t>
      </w:r>
      <w:r>
        <w:rPr>
          <w:rFonts w:ascii="Verdana" w:hAnsi="Verdana"/>
          <w:sz w:val="20"/>
          <w:szCs w:val="20"/>
        </w:rPr>
        <w:t xml:space="preserve">ze </w:t>
      </w:r>
      <w:r w:rsidR="00DC0BA1">
        <w:rPr>
          <w:rFonts w:ascii="Verdana" w:hAnsi="Verdana"/>
          <w:sz w:val="20"/>
          <w:szCs w:val="20"/>
        </w:rPr>
        <w:t xml:space="preserve">vermijden </w:t>
      </w:r>
      <w:r w:rsidR="000945D1">
        <w:rPr>
          <w:rFonts w:ascii="Verdana" w:hAnsi="Verdana"/>
          <w:sz w:val="20"/>
          <w:szCs w:val="20"/>
        </w:rPr>
        <w:t xml:space="preserve">door een gebrek </w:t>
      </w:r>
      <w:r>
        <w:rPr>
          <w:rFonts w:ascii="Verdana" w:hAnsi="Verdana"/>
          <w:sz w:val="20"/>
          <w:szCs w:val="20"/>
        </w:rPr>
        <w:t xml:space="preserve">aan </w:t>
      </w:r>
      <w:r w:rsidR="00E77D14">
        <w:rPr>
          <w:rFonts w:ascii="Verdana" w:hAnsi="Verdana"/>
          <w:sz w:val="20"/>
          <w:szCs w:val="20"/>
        </w:rPr>
        <w:t>anonimiteit</w:t>
      </w:r>
      <w:r>
        <w:rPr>
          <w:rFonts w:ascii="Verdana" w:hAnsi="Verdana"/>
          <w:sz w:val="20"/>
          <w:szCs w:val="20"/>
        </w:rPr>
        <w:t xml:space="preserve"> </w:t>
      </w:r>
      <w:r w:rsidR="00DC0BA1">
        <w:rPr>
          <w:rFonts w:ascii="Verdana" w:hAnsi="Verdana"/>
          <w:sz w:val="20"/>
          <w:szCs w:val="20"/>
        </w:rPr>
        <w:t xml:space="preserve">om </w:t>
      </w:r>
      <w:r w:rsidR="000945D1">
        <w:rPr>
          <w:rFonts w:ascii="Verdana" w:hAnsi="Verdana"/>
          <w:sz w:val="20"/>
          <w:szCs w:val="20"/>
        </w:rPr>
        <w:t>slechte</w:t>
      </w:r>
      <w:r w:rsidR="00DC0BA1">
        <w:rPr>
          <w:rFonts w:ascii="Verdana" w:hAnsi="Verdana"/>
          <w:sz w:val="20"/>
          <w:szCs w:val="20"/>
        </w:rPr>
        <w:t xml:space="preserve"> scores te geven aan studenten die geen bijdrage leveren aan het groepsproject (Papinczak et al, 2007). </w:t>
      </w:r>
    </w:p>
    <w:p w:rsidR="000D1F8D" w:rsidRDefault="000D1F8D" w:rsidP="00231F0A">
      <w:pPr>
        <w:spacing w:line="360" w:lineRule="auto"/>
        <w:jc w:val="both"/>
        <w:rPr>
          <w:rFonts w:ascii="Verdana" w:hAnsi="Verdana"/>
          <w:b/>
          <w:sz w:val="20"/>
          <w:szCs w:val="20"/>
        </w:rPr>
      </w:pPr>
    </w:p>
    <w:p w:rsidR="00715EE5" w:rsidRDefault="00715EE5" w:rsidP="00231F0A">
      <w:pPr>
        <w:spacing w:line="360" w:lineRule="auto"/>
        <w:jc w:val="both"/>
        <w:rPr>
          <w:rFonts w:ascii="Verdana" w:hAnsi="Verdana"/>
          <w:b/>
          <w:sz w:val="20"/>
          <w:szCs w:val="20"/>
        </w:rPr>
      </w:pPr>
      <w:r>
        <w:rPr>
          <w:rFonts w:ascii="Verdana" w:hAnsi="Verdana"/>
          <w:b/>
          <w:sz w:val="20"/>
          <w:szCs w:val="20"/>
        </w:rPr>
        <w:t>Setting</w:t>
      </w:r>
    </w:p>
    <w:p w:rsidR="00715EE5" w:rsidRDefault="00715EE5" w:rsidP="00231F0A">
      <w:pPr>
        <w:spacing w:line="360" w:lineRule="auto"/>
        <w:jc w:val="both"/>
        <w:rPr>
          <w:rFonts w:ascii="Verdana" w:hAnsi="Verdana"/>
          <w:sz w:val="20"/>
          <w:szCs w:val="20"/>
        </w:rPr>
      </w:pPr>
      <w:r>
        <w:rPr>
          <w:rFonts w:ascii="Verdana" w:hAnsi="Verdana"/>
          <w:sz w:val="20"/>
          <w:szCs w:val="20"/>
        </w:rPr>
        <w:t>Het onderzoek vond plaats in een sc</w:t>
      </w:r>
      <w:r w:rsidR="00B23069">
        <w:rPr>
          <w:rFonts w:ascii="Verdana" w:hAnsi="Verdana"/>
          <w:sz w:val="20"/>
          <w:szCs w:val="20"/>
        </w:rPr>
        <w:t>hool voor verpleegkunde in Hongkong</w:t>
      </w:r>
      <w:r>
        <w:rPr>
          <w:rFonts w:ascii="Verdana" w:hAnsi="Verdana"/>
          <w:sz w:val="20"/>
          <w:szCs w:val="20"/>
        </w:rPr>
        <w:t xml:space="preserve"> waar een vierjarige Bacheloropleiding verpleegkunde wordt aangeboden. In elk jaar van de opleiding worden een of twee groepsprojecten georganiseerd in het kader van het </w:t>
      </w:r>
      <w:r>
        <w:rPr>
          <w:rFonts w:ascii="Verdana" w:hAnsi="Verdana"/>
          <w:sz w:val="20"/>
          <w:szCs w:val="20"/>
        </w:rPr>
        <w:lastRenderedPageBreak/>
        <w:t>bereiken van de leerdoelen</w:t>
      </w:r>
      <w:r w:rsidR="00B23069">
        <w:rPr>
          <w:rFonts w:ascii="Verdana" w:hAnsi="Verdana"/>
          <w:sz w:val="20"/>
          <w:szCs w:val="20"/>
        </w:rPr>
        <w:t xml:space="preserve"> rond communicatie en teamwork.</w:t>
      </w:r>
      <w:r>
        <w:rPr>
          <w:rFonts w:ascii="Verdana" w:hAnsi="Verdana"/>
          <w:sz w:val="20"/>
          <w:szCs w:val="20"/>
        </w:rPr>
        <w:t xml:space="preserve"> Sinds 2008 heeft de opleiding ook </w:t>
      </w:r>
      <w:r w:rsidR="000945D1">
        <w:rPr>
          <w:rFonts w:ascii="Verdana" w:hAnsi="Verdana"/>
          <w:sz w:val="20"/>
          <w:szCs w:val="20"/>
        </w:rPr>
        <w:t>PA</w:t>
      </w:r>
      <w:r>
        <w:rPr>
          <w:rFonts w:ascii="Verdana" w:hAnsi="Verdana"/>
          <w:sz w:val="20"/>
          <w:szCs w:val="20"/>
        </w:rPr>
        <w:t xml:space="preserve"> ingevoerd om de bijdrage van de individuele student tot het groepsproject </w:t>
      </w:r>
      <w:r w:rsidR="00B23069">
        <w:rPr>
          <w:rFonts w:ascii="Verdana" w:hAnsi="Verdana"/>
          <w:sz w:val="20"/>
          <w:szCs w:val="20"/>
        </w:rPr>
        <w:t>te beoordelen</w:t>
      </w:r>
      <w:r>
        <w:rPr>
          <w:rFonts w:ascii="Verdana" w:hAnsi="Verdana"/>
          <w:sz w:val="20"/>
          <w:szCs w:val="20"/>
        </w:rPr>
        <w:t>.</w:t>
      </w:r>
      <w:r w:rsidR="00B23069">
        <w:rPr>
          <w:rFonts w:ascii="Verdana" w:hAnsi="Verdana"/>
          <w:sz w:val="20"/>
          <w:szCs w:val="20"/>
        </w:rPr>
        <w:t xml:space="preserve"> </w:t>
      </w:r>
      <w:r>
        <w:rPr>
          <w:rFonts w:ascii="Verdana" w:hAnsi="Verdana"/>
          <w:sz w:val="20"/>
          <w:szCs w:val="20"/>
        </w:rPr>
        <w:t xml:space="preserve">Het </w:t>
      </w:r>
      <w:r w:rsidR="000945D1">
        <w:rPr>
          <w:rFonts w:ascii="Verdana" w:hAnsi="Verdana"/>
          <w:sz w:val="20"/>
          <w:szCs w:val="20"/>
        </w:rPr>
        <w:t>PA</w:t>
      </w:r>
      <w:r>
        <w:rPr>
          <w:rFonts w:ascii="Verdana" w:hAnsi="Verdana"/>
          <w:sz w:val="20"/>
          <w:szCs w:val="20"/>
        </w:rPr>
        <w:t xml:space="preserve"> schema dat gebruikt wordt omvat de volgende procedures:</w:t>
      </w:r>
    </w:p>
    <w:p w:rsidR="00715EE5" w:rsidRDefault="00715EE5" w:rsidP="00231F0A">
      <w:pPr>
        <w:pStyle w:val="Lijstalinea"/>
        <w:numPr>
          <w:ilvl w:val="0"/>
          <w:numId w:val="3"/>
        </w:numPr>
        <w:spacing w:line="360" w:lineRule="auto"/>
        <w:jc w:val="both"/>
        <w:rPr>
          <w:rFonts w:ascii="Verdana" w:hAnsi="Verdana"/>
          <w:sz w:val="20"/>
          <w:szCs w:val="20"/>
        </w:rPr>
      </w:pPr>
      <w:r>
        <w:rPr>
          <w:rFonts w:ascii="Verdana" w:hAnsi="Verdana"/>
          <w:sz w:val="20"/>
          <w:szCs w:val="20"/>
        </w:rPr>
        <w:t>Bij de aanvang van het opleidingsonderdeel krijgen studenten ric</w:t>
      </w:r>
      <w:r w:rsidR="00251DCE">
        <w:rPr>
          <w:rFonts w:ascii="Verdana" w:hAnsi="Verdana"/>
          <w:sz w:val="20"/>
          <w:szCs w:val="20"/>
        </w:rPr>
        <w:t>htlijnen en criteria aangereikt.</w:t>
      </w:r>
    </w:p>
    <w:p w:rsidR="00715EE5" w:rsidRDefault="00251DCE" w:rsidP="00231F0A">
      <w:pPr>
        <w:pStyle w:val="Lijstalinea"/>
        <w:numPr>
          <w:ilvl w:val="0"/>
          <w:numId w:val="3"/>
        </w:numPr>
        <w:spacing w:line="360" w:lineRule="auto"/>
        <w:jc w:val="both"/>
        <w:rPr>
          <w:rFonts w:ascii="Verdana" w:hAnsi="Verdana"/>
          <w:sz w:val="20"/>
          <w:szCs w:val="20"/>
        </w:rPr>
      </w:pPr>
      <w:r>
        <w:rPr>
          <w:rFonts w:ascii="Verdana" w:hAnsi="Verdana"/>
          <w:sz w:val="20"/>
          <w:szCs w:val="20"/>
        </w:rPr>
        <w:t>De g</w:t>
      </w:r>
      <w:r w:rsidR="00715EE5">
        <w:rPr>
          <w:rFonts w:ascii="Verdana" w:hAnsi="Verdana"/>
          <w:sz w:val="20"/>
          <w:szCs w:val="20"/>
        </w:rPr>
        <w:t>roepen bestaan uit zes tot acht studenten</w:t>
      </w:r>
      <w:r>
        <w:rPr>
          <w:rFonts w:ascii="Verdana" w:hAnsi="Verdana"/>
          <w:sz w:val="20"/>
          <w:szCs w:val="20"/>
        </w:rPr>
        <w:t>.</w:t>
      </w:r>
    </w:p>
    <w:p w:rsidR="00715EE5" w:rsidRDefault="00715EE5" w:rsidP="00231F0A">
      <w:pPr>
        <w:pStyle w:val="Lijstalinea"/>
        <w:numPr>
          <w:ilvl w:val="0"/>
          <w:numId w:val="3"/>
        </w:numPr>
        <w:spacing w:line="360" w:lineRule="auto"/>
        <w:jc w:val="both"/>
        <w:rPr>
          <w:rFonts w:ascii="Verdana" w:hAnsi="Verdana"/>
          <w:sz w:val="20"/>
          <w:szCs w:val="20"/>
        </w:rPr>
      </w:pPr>
      <w:r>
        <w:rPr>
          <w:rFonts w:ascii="Verdana" w:hAnsi="Verdana"/>
          <w:sz w:val="20"/>
          <w:szCs w:val="20"/>
        </w:rPr>
        <w:t xml:space="preserve">Er wordt een groepsleider aangesteld door de groepsleden die de verzegelde </w:t>
      </w:r>
      <w:r w:rsidR="00251DCE">
        <w:rPr>
          <w:rFonts w:ascii="Verdana" w:hAnsi="Verdana"/>
          <w:sz w:val="20"/>
          <w:szCs w:val="20"/>
        </w:rPr>
        <w:t>enveloppen</w:t>
      </w:r>
      <w:r>
        <w:rPr>
          <w:rFonts w:ascii="Verdana" w:hAnsi="Verdana"/>
          <w:sz w:val="20"/>
          <w:szCs w:val="20"/>
        </w:rPr>
        <w:t xml:space="preserve"> met de PA scores van de studenten aan de lector bezorgt op het einde van het project</w:t>
      </w:r>
      <w:r w:rsidR="00251DCE">
        <w:rPr>
          <w:rFonts w:ascii="Verdana" w:hAnsi="Verdana"/>
          <w:sz w:val="20"/>
          <w:szCs w:val="20"/>
        </w:rPr>
        <w:t>.</w:t>
      </w:r>
    </w:p>
    <w:p w:rsidR="00715EE5" w:rsidRDefault="00251DCE" w:rsidP="00231F0A">
      <w:pPr>
        <w:pStyle w:val="Lijstalinea"/>
        <w:numPr>
          <w:ilvl w:val="0"/>
          <w:numId w:val="3"/>
        </w:numPr>
        <w:spacing w:line="360" w:lineRule="auto"/>
        <w:jc w:val="both"/>
        <w:rPr>
          <w:rFonts w:ascii="Verdana" w:hAnsi="Verdana"/>
          <w:sz w:val="20"/>
          <w:szCs w:val="20"/>
        </w:rPr>
      </w:pPr>
      <w:r>
        <w:rPr>
          <w:rFonts w:ascii="Verdana" w:hAnsi="Verdana"/>
          <w:sz w:val="20"/>
          <w:szCs w:val="20"/>
        </w:rPr>
        <w:t>Studenten beo</w:t>
      </w:r>
      <w:r w:rsidR="00AD195A">
        <w:rPr>
          <w:rFonts w:ascii="Verdana" w:hAnsi="Verdana"/>
          <w:sz w:val="20"/>
          <w:szCs w:val="20"/>
        </w:rPr>
        <w:t>ordelen de individuele bijdrage</w:t>
      </w:r>
      <w:r>
        <w:rPr>
          <w:rFonts w:ascii="Verdana" w:hAnsi="Verdana"/>
          <w:sz w:val="20"/>
          <w:szCs w:val="20"/>
        </w:rPr>
        <w:t xml:space="preserve"> van hun groepsleden op een schaal van 0 tot 5 (geen tot uitzonderlijk hoge bijdrage tot het groepsproces). Studenten beoordelen zichzelf niet.</w:t>
      </w:r>
    </w:p>
    <w:p w:rsidR="00251DCE" w:rsidRPr="00715EE5" w:rsidRDefault="00251DCE" w:rsidP="00231F0A">
      <w:pPr>
        <w:pStyle w:val="Lijstalinea"/>
        <w:numPr>
          <w:ilvl w:val="0"/>
          <w:numId w:val="3"/>
        </w:numPr>
        <w:spacing w:line="360" w:lineRule="auto"/>
        <w:jc w:val="both"/>
        <w:rPr>
          <w:rFonts w:ascii="Verdana" w:hAnsi="Verdana"/>
          <w:sz w:val="20"/>
          <w:szCs w:val="20"/>
        </w:rPr>
      </w:pPr>
      <w:r>
        <w:rPr>
          <w:rFonts w:ascii="Verdana" w:hAnsi="Verdana"/>
          <w:sz w:val="20"/>
          <w:szCs w:val="20"/>
        </w:rPr>
        <w:t>Elke student krijgt</w:t>
      </w:r>
      <w:r w:rsidR="00231F0A">
        <w:rPr>
          <w:rFonts w:ascii="Verdana" w:hAnsi="Verdana"/>
          <w:sz w:val="20"/>
          <w:szCs w:val="20"/>
        </w:rPr>
        <w:t xml:space="preserve"> op het einde van het groepswerk</w:t>
      </w:r>
      <w:r>
        <w:rPr>
          <w:rFonts w:ascii="Verdana" w:hAnsi="Verdana"/>
          <w:sz w:val="20"/>
          <w:szCs w:val="20"/>
        </w:rPr>
        <w:t xml:space="preserve"> een individueel aangepast cijfer dat het product is van het groepscijfer afgewogen aan </w:t>
      </w:r>
      <w:r w:rsidR="00AD195A">
        <w:rPr>
          <w:rFonts w:ascii="Verdana" w:hAnsi="Verdana"/>
          <w:sz w:val="20"/>
          <w:szCs w:val="20"/>
        </w:rPr>
        <w:t>de PA score</w:t>
      </w:r>
      <w:r>
        <w:rPr>
          <w:rFonts w:ascii="Verdana" w:hAnsi="Verdana"/>
          <w:sz w:val="20"/>
          <w:szCs w:val="20"/>
        </w:rPr>
        <w:t xml:space="preserve"> van de </w:t>
      </w:r>
      <w:r w:rsidR="00E77D14">
        <w:rPr>
          <w:rFonts w:ascii="Verdana" w:hAnsi="Verdana"/>
          <w:sz w:val="20"/>
          <w:szCs w:val="20"/>
        </w:rPr>
        <w:t xml:space="preserve">individuele </w:t>
      </w:r>
      <w:r>
        <w:rPr>
          <w:rFonts w:ascii="Verdana" w:hAnsi="Verdana"/>
          <w:sz w:val="20"/>
          <w:szCs w:val="20"/>
        </w:rPr>
        <w:t xml:space="preserve">student: het groepscijfer wordt </w:t>
      </w:r>
      <w:r w:rsidR="00AD195A">
        <w:rPr>
          <w:rFonts w:ascii="Verdana" w:hAnsi="Verdana"/>
          <w:sz w:val="20"/>
          <w:szCs w:val="20"/>
        </w:rPr>
        <w:t xml:space="preserve">voor die student </w:t>
      </w:r>
      <w:r>
        <w:rPr>
          <w:rFonts w:ascii="Verdana" w:hAnsi="Verdana"/>
          <w:sz w:val="20"/>
          <w:szCs w:val="20"/>
        </w:rPr>
        <w:t>aangepa</w:t>
      </w:r>
      <w:r w:rsidR="00231F0A">
        <w:rPr>
          <w:rFonts w:ascii="Verdana" w:hAnsi="Verdana"/>
          <w:sz w:val="20"/>
          <w:szCs w:val="20"/>
        </w:rPr>
        <w:t>st naar boven of naar onder toe</w:t>
      </w:r>
      <w:r>
        <w:rPr>
          <w:rFonts w:ascii="Verdana" w:hAnsi="Verdana"/>
          <w:sz w:val="20"/>
          <w:szCs w:val="20"/>
        </w:rPr>
        <w:t xml:space="preserve"> naargelang de individuele bijdrage van de student tot het groepsproject in vergelijking met de gemiddelde bijdrage van de leden van de groep tot het groepsproject. Dit finaal cijfer varieert binnen de 10% van het groepscijfer. </w:t>
      </w:r>
    </w:p>
    <w:p w:rsidR="00715EE5" w:rsidRDefault="00715EE5" w:rsidP="00231F0A">
      <w:pPr>
        <w:spacing w:line="360" w:lineRule="auto"/>
        <w:jc w:val="both"/>
        <w:rPr>
          <w:rFonts w:ascii="Verdana" w:hAnsi="Verdana"/>
          <w:sz w:val="20"/>
          <w:szCs w:val="20"/>
        </w:rPr>
      </w:pPr>
    </w:p>
    <w:p w:rsidR="00AD195A" w:rsidRDefault="00251DCE" w:rsidP="00231F0A">
      <w:pPr>
        <w:spacing w:line="360" w:lineRule="auto"/>
        <w:jc w:val="both"/>
        <w:rPr>
          <w:rFonts w:ascii="Verdana" w:hAnsi="Verdana"/>
          <w:b/>
          <w:sz w:val="20"/>
          <w:szCs w:val="20"/>
        </w:rPr>
      </w:pPr>
      <w:r>
        <w:rPr>
          <w:rFonts w:ascii="Verdana" w:hAnsi="Verdana"/>
          <w:b/>
          <w:sz w:val="20"/>
          <w:szCs w:val="20"/>
        </w:rPr>
        <w:t>Methode</w:t>
      </w:r>
    </w:p>
    <w:p w:rsidR="00AD195A" w:rsidRDefault="00FA3A54" w:rsidP="00231F0A">
      <w:pPr>
        <w:spacing w:line="360" w:lineRule="auto"/>
        <w:jc w:val="both"/>
        <w:rPr>
          <w:rFonts w:ascii="Verdana" w:hAnsi="Verdana"/>
          <w:sz w:val="20"/>
          <w:szCs w:val="20"/>
        </w:rPr>
      </w:pPr>
      <w:r>
        <w:rPr>
          <w:rFonts w:ascii="Verdana" w:hAnsi="Verdana"/>
          <w:sz w:val="20"/>
          <w:szCs w:val="20"/>
        </w:rPr>
        <w:t>Dit onderzoek maakt gebruik van een Case study design</w:t>
      </w:r>
      <w:r w:rsidR="007F77B7">
        <w:rPr>
          <w:rStyle w:val="Voetnootmarkering"/>
          <w:rFonts w:ascii="Verdana" w:hAnsi="Verdana"/>
          <w:sz w:val="20"/>
          <w:szCs w:val="20"/>
        </w:rPr>
        <w:footnoteReference w:id="1"/>
      </w:r>
      <w:r>
        <w:rPr>
          <w:rFonts w:ascii="Verdana" w:hAnsi="Verdana"/>
          <w:sz w:val="20"/>
          <w:szCs w:val="20"/>
        </w:rPr>
        <w:t xml:space="preserve">, waarin zowel kwalitatieve als kwantitatieve informatie over de percepties van de studenten </w:t>
      </w:r>
      <w:r w:rsidR="00AD195A">
        <w:rPr>
          <w:rFonts w:ascii="Verdana" w:hAnsi="Verdana"/>
          <w:sz w:val="20"/>
          <w:szCs w:val="20"/>
        </w:rPr>
        <w:t>over PA</w:t>
      </w:r>
      <w:r>
        <w:rPr>
          <w:rFonts w:ascii="Verdana" w:hAnsi="Verdana"/>
          <w:sz w:val="20"/>
          <w:szCs w:val="20"/>
        </w:rPr>
        <w:t xml:space="preserve"> werd verzameld. </w:t>
      </w:r>
    </w:p>
    <w:p w:rsidR="00FA3A54" w:rsidRDefault="00FA3A54" w:rsidP="00231F0A">
      <w:pPr>
        <w:spacing w:line="360" w:lineRule="auto"/>
        <w:jc w:val="both"/>
        <w:rPr>
          <w:rFonts w:ascii="Verdana" w:hAnsi="Verdana"/>
          <w:sz w:val="20"/>
          <w:szCs w:val="20"/>
        </w:rPr>
      </w:pPr>
      <w:r>
        <w:rPr>
          <w:rFonts w:ascii="Verdana" w:hAnsi="Verdana"/>
          <w:sz w:val="20"/>
          <w:szCs w:val="20"/>
        </w:rPr>
        <w:t xml:space="preserve">Voor de </w:t>
      </w:r>
      <w:r w:rsidRPr="000945D1">
        <w:rPr>
          <w:rFonts w:ascii="Verdana" w:hAnsi="Verdana"/>
          <w:b/>
          <w:sz w:val="20"/>
          <w:szCs w:val="20"/>
        </w:rPr>
        <w:t>kwantitatieve studie</w:t>
      </w:r>
      <w:r>
        <w:rPr>
          <w:rFonts w:ascii="Verdana" w:hAnsi="Verdana"/>
          <w:sz w:val="20"/>
          <w:szCs w:val="20"/>
        </w:rPr>
        <w:t xml:space="preserve"> werden vragenlijsten anoniem afgenomen</w:t>
      </w:r>
      <w:r w:rsidR="000945D1">
        <w:rPr>
          <w:rFonts w:ascii="Verdana" w:hAnsi="Verdana"/>
          <w:sz w:val="20"/>
          <w:szCs w:val="20"/>
        </w:rPr>
        <w:t xml:space="preserve"> bij de totale populatie derde</w:t>
      </w:r>
      <w:r w:rsidR="00B54698">
        <w:rPr>
          <w:rFonts w:ascii="Verdana" w:hAnsi="Verdana"/>
          <w:sz w:val="20"/>
          <w:szCs w:val="20"/>
        </w:rPr>
        <w:t>-</w:t>
      </w:r>
      <w:r w:rsidR="000945D1">
        <w:rPr>
          <w:rFonts w:ascii="Verdana" w:hAnsi="Verdana"/>
          <w:sz w:val="20"/>
          <w:szCs w:val="20"/>
        </w:rPr>
        <w:t xml:space="preserve"> en vierdejaarsstudenten</w:t>
      </w:r>
      <w:r w:rsidR="00EE4E03">
        <w:rPr>
          <w:rFonts w:ascii="Verdana" w:hAnsi="Verdana"/>
          <w:sz w:val="20"/>
          <w:szCs w:val="20"/>
        </w:rPr>
        <w:t xml:space="preserve"> (n=123, Response Rate=</w:t>
      </w:r>
      <w:r w:rsidR="00903DB7">
        <w:rPr>
          <w:rFonts w:ascii="Verdana" w:hAnsi="Verdana"/>
          <w:sz w:val="20"/>
          <w:szCs w:val="20"/>
        </w:rPr>
        <w:t>40%)</w:t>
      </w:r>
      <w:r w:rsidR="000945D1">
        <w:rPr>
          <w:rFonts w:ascii="Verdana" w:hAnsi="Verdana"/>
          <w:sz w:val="20"/>
          <w:szCs w:val="20"/>
        </w:rPr>
        <w:t xml:space="preserve"> omdat deze </w:t>
      </w:r>
      <w:r w:rsidR="00AD195A">
        <w:rPr>
          <w:rFonts w:ascii="Verdana" w:hAnsi="Verdana"/>
          <w:sz w:val="20"/>
          <w:szCs w:val="20"/>
        </w:rPr>
        <w:t>studenten reeds enige ervaring</w:t>
      </w:r>
      <w:r w:rsidR="000945D1">
        <w:rPr>
          <w:rFonts w:ascii="Verdana" w:hAnsi="Verdana"/>
          <w:sz w:val="20"/>
          <w:szCs w:val="20"/>
        </w:rPr>
        <w:t xml:space="preserve"> hadden met groepsprojecten en </w:t>
      </w:r>
      <w:r w:rsidR="00AD195A">
        <w:rPr>
          <w:rFonts w:ascii="Verdana" w:hAnsi="Verdana"/>
          <w:sz w:val="20"/>
          <w:szCs w:val="20"/>
        </w:rPr>
        <w:t>PA</w:t>
      </w:r>
      <w:r>
        <w:rPr>
          <w:rFonts w:ascii="Verdana" w:hAnsi="Verdana"/>
          <w:sz w:val="20"/>
          <w:szCs w:val="20"/>
        </w:rPr>
        <w:t>.</w:t>
      </w:r>
      <w:r w:rsidR="000945D1">
        <w:rPr>
          <w:rFonts w:ascii="Verdana" w:hAnsi="Verdana"/>
          <w:sz w:val="20"/>
          <w:szCs w:val="20"/>
        </w:rPr>
        <w:t xml:space="preserve"> </w:t>
      </w:r>
      <w:r>
        <w:rPr>
          <w:rFonts w:ascii="Verdana" w:hAnsi="Verdana"/>
          <w:sz w:val="20"/>
          <w:szCs w:val="20"/>
        </w:rPr>
        <w:t xml:space="preserve"> De vragenlijst bestond uit drie delen:</w:t>
      </w:r>
    </w:p>
    <w:p w:rsidR="00FA3A54" w:rsidRPr="00AD195A" w:rsidRDefault="00FA3A54" w:rsidP="00231F0A">
      <w:pPr>
        <w:pStyle w:val="Lijstalinea"/>
        <w:numPr>
          <w:ilvl w:val="0"/>
          <w:numId w:val="5"/>
        </w:numPr>
        <w:spacing w:line="360" w:lineRule="auto"/>
        <w:jc w:val="both"/>
        <w:rPr>
          <w:rFonts w:ascii="Verdana" w:hAnsi="Verdana"/>
          <w:sz w:val="20"/>
          <w:szCs w:val="20"/>
        </w:rPr>
      </w:pPr>
      <w:r w:rsidRPr="00AD195A">
        <w:rPr>
          <w:rFonts w:ascii="Verdana" w:hAnsi="Verdana"/>
          <w:sz w:val="20"/>
          <w:szCs w:val="20"/>
        </w:rPr>
        <w:t>demografische informatie</w:t>
      </w:r>
    </w:p>
    <w:p w:rsidR="00AD195A" w:rsidRDefault="00B23069" w:rsidP="00231F0A">
      <w:pPr>
        <w:pStyle w:val="Lijstalinea"/>
        <w:numPr>
          <w:ilvl w:val="0"/>
          <w:numId w:val="5"/>
        </w:numPr>
        <w:spacing w:line="360" w:lineRule="auto"/>
        <w:jc w:val="both"/>
        <w:rPr>
          <w:rFonts w:ascii="Verdana" w:hAnsi="Verdana"/>
          <w:sz w:val="20"/>
          <w:szCs w:val="20"/>
        </w:rPr>
      </w:pPr>
      <w:r>
        <w:rPr>
          <w:rFonts w:ascii="Verdana" w:hAnsi="Verdana"/>
          <w:sz w:val="20"/>
          <w:szCs w:val="20"/>
        </w:rPr>
        <w:t>vragen over</w:t>
      </w:r>
    </w:p>
    <w:p w:rsidR="00AD195A" w:rsidRDefault="00FA3A54" w:rsidP="00231F0A">
      <w:pPr>
        <w:pStyle w:val="Lijstalinea"/>
        <w:numPr>
          <w:ilvl w:val="1"/>
          <w:numId w:val="5"/>
        </w:numPr>
        <w:spacing w:line="360" w:lineRule="auto"/>
        <w:jc w:val="both"/>
        <w:rPr>
          <w:rFonts w:ascii="Verdana" w:hAnsi="Verdana"/>
          <w:sz w:val="20"/>
          <w:szCs w:val="20"/>
        </w:rPr>
      </w:pPr>
      <w:r w:rsidRPr="00AD195A">
        <w:rPr>
          <w:rFonts w:ascii="Verdana" w:hAnsi="Verdana"/>
          <w:sz w:val="20"/>
          <w:szCs w:val="20"/>
        </w:rPr>
        <w:t xml:space="preserve">de mate van tevredenheid met de </w:t>
      </w:r>
      <w:r w:rsidR="00AD195A">
        <w:rPr>
          <w:rFonts w:ascii="Verdana" w:hAnsi="Verdana"/>
          <w:sz w:val="20"/>
          <w:szCs w:val="20"/>
        </w:rPr>
        <w:t>PA;</w:t>
      </w:r>
      <w:r w:rsidRPr="00AD195A">
        <w:rPr>
          <w:rFonts w:ascii="Verdana" w:hAnsi="Verdana"/>
          <w:sz w:val="20"/>
          <w:szCs w:val="20"/>
        </w:rPr>
        <w:t xml:space="preserve"> </w:t>
      </w:r>
    </w:p>
    <w:p w:rsidR="00AD195A" w:rsidRDefault="00FA3A54" w:rsidP="00231F0A">
      <w:pPr>
        <w:pStyle w:val="Lijstalinea"/>
        <w:numPr>
          <w:ilvl w:val="1"/>
          <w:numId w:val="5"/>
        </w:numPr>
        <w:spacing w:line="360" w:lineRule="auto"/>
        <w:jc w:val="both"/>
        <w:rPr>
          <w:rFonts w:ascii="Verdana" w:hAnsi="Verdana"/>
          <w:sz w:val="20"/>
          <w:szCs w:val="20"/>
        </w:rPr>
      </w:pPr>
      <w:r w:rsidRPr="00AD195A">
        <w:rPr>
          <w:rFonts w:ascii="Verdana" w:hAnsi="Verdana"/>
          <w:sz w:val="20"/>
          <w:szCs w:val="20"/>
        </w:rPr>
        <w:lastRenderedPageBreak/>
        <w:t xml:space="preserve">de mate van instemming met een aantal outcomes van de </w:t>
      </w:r>
      <w:r w:rsidR="00AD195A">
        <w:rPr>
          <w:rFonts w:ascii="Verdana" w:hAnsi="Verdana"/>
          <w:sz w:val="20"/>
          <w:szCs w:val="20"/>
        </w:rPr>
        <w:t xml:space="preserve">PA: </w:t>
      </w:r>
      <w:r w:rsidRPr="00AD195A">
        <w:rPr>
          <w:rFonts w:ascii="Verdana" w:hAnsi="Verdana"/>
          <w:sz w:val="20"/>
          <w:szCs w:val="20"/>
        </w:rPr>
        <w:t>vermijden van “freeriders</w:t>
      </w:r>
      <w:r w:rsidR="001C75F7">
        <w:rPr>
          <w:rStyle w:val="Voetnootmarkering"/>
          <w:rFonts w:ascii="Verdana" w:hAnsi="Verdana"/>
          <w:sz w:val="20"/>
          <w:szCs w:val="20"/>
        </w:rPr>
        <w:footnoteReference w:id="2"/>
      </w:r>
      <w:r w:rsidRPr="00AD195A">
        <w:rPr>
          <w:rFonts w:ascii="Verdana" w:hAnsi="Verdana"/>
          <w:sz w:val="20"/>
          <w:szCs w:val="20"/>
        </w:rPr>
        <w:t>”, bereiken van rechtvaardigheid in de scores van PA, bevorderen van de kwaliteit</w:t>
      </w:r>
      <w:r w:rsidR="00AD195A">
        <w:rPr>
          <w:rFonts w:ascii="Verdana" w:hAnsi="Verdana"/>
          <w:sz w:val="20"/>
          <w:szCs w:val="20"/>
        </w:rPr>
        <w:t xml:space="preserve"> van het teamwork; </w:t>
      </w:r>
    </w:p>
    <w:p w:rsidR="00FA3A54" w:rsidRPr="00AD195A" w:rsidRDefault="00FA3A54" w:rsidP="00231F0A">
      <w:pPr>
        <w:pStyle w:val="Lijstalinea"/>
        <w:numPr>
          <w:ilvl w:val="1"/>
          <w:numId w:val="5"/>
        </w:numPr>
        <w:spacing w:line="360" w:lineRule="auto"/>
        <w:jc w:val="both"/>
        <w:rPr>
          <w:rFonts w:ascii="Verdana" w:hAnsi="Verdana"/>
          <w:sz w:val="20"/>
          <w:szCs w:val="20"/>
        </w:rPr>
      </w:pPr>
      <w:r w:rsidRPr="00AD195A">
        <w:rPr>
          <w:rFonts w:ascii="Verdana" w:hAnsi="Verdana"/>
          <w:sz w:val="20"/>
          <w:szCs w:val="20"/>
        </w:rPr>
        <w:t>de meningen van de studenten over de weging die gebruikt werd in de PA</w:t>
      </w:r>
      <w:r w:rsidR="00AD195A">
        <w:rPr>
          <w:rFonts w:ascii="Verdana" w:hAnsi="Verdana"/>
          <w:sz w:val="20"/>
          <w:szCs w:val="20"/>
        </w:rPr>
        <w:t>.</w:t>
      </w:r>
      <w:r w:rsidRPr="00AD195A">
        <w:rPr>
          <w:rFonts w:ascii="Verdana" w:hAnsi="Verdana"/>
          <w:sz w:val="20"/>
          <w:szCs w:val="20"/>
        </w:rPr>
        <w:t xml:space="preserve"> </w:t>
      </w:r>
    </w:p>
    <w:p w:rsidR="00FA3A54" w:rsidRPr="00AD195A" w:rsidRDefault="00FA3A54" w:rsidP="00231F0A">
      <w:pPr>
        <w:pStyle w:val="Lijstalinea"/>
        <w:numPr>
          <w:ilvl w:val="0"/>
          <w:numId w:val="5"/>
        </w:numPr>
        <w:spacing w:line="360" w:lineRule="auto"/>
        <w:jc w:val="both"/>
        <w:rPr>
          <w:rFonts w:ascii="Verdana" w:hAnsi="Verdana"/>
          <w:sz w:val="20"/>
          <w:szCs w:val="20"/>
        </w:rPr>
      </w:pPr>
      <w:r w:rsidRPr="00AD195A">
        <w:rPr>
          <w:rFonts w:ascii="Verdana" w:hAnsi="Verdana"/>
          <w:sz w:val="20"/>
          <w:szCs w:val="20"/>
        </w:rPr>
        <w:t>twee open vragen over de sterkte</w:t>
      </w:r>
      <w:r w:rsidR="00AD195A">
        <w:rPr>
          <w:rFonts w:ascii="Verdana" w:hAnsi="Verdana"/>
          <w:sz w:val="20"/>
          <w:szCs w:val="20"/>
        </w:rPr>
        <w:t>s</w:t>
      </w:r>
      <w:r w:rsidRPr="00AD195A">
        <w:rPr>
          <w:rFonts w:ascii="Verdana" w:hAnsi="Verdana"/>
          <w:sz w:val="20"/>
          <w:szCs w:val="20"/>
        </w:rPr>
        <w:t xml:space="preserve"> van de PA en over mogelijkheden tot verbetering van de methode.</w:t>
      </w:r>
    </w:p>
    <w:p w:rsidR="00FA3A54" w:rsidRDefault="000945D1" w:rsidP="00231F0A">
      <w:pPr>
        <w:spacing w:line="360" w:lineRule="auto"/>
        <w:jc w:val="both"/>
        <w:rPr>
          <w:rFonts w:ascii="Verdana" w:hAnsi="Verdana"/>
          <w:sz w:val="20"/>
          <w:szCs w:val="20"/>
        </w:rPr>
      </w:pPr>
      <w:r>
        <w:rPr>
          <w:rFonts w:ascii="Verdana" w:hAnsi="Verdana"/>
          <w:sz w:val="20"/>
          <w:szCs w:val="20"/>
        </w:rPr>
        <w:t xml:space="preserve">Studenten kregen een informatiebrochure over het doel van de studie, de vertrouwelijkheid van de gegevens, het recht om zich uit te studie terug te trekken. </w:t>
      </w:r>
      <w:r w:rsidR="00AD195A">
        <w:rPr>
          <w:rFonts w:ascii="Verdana" w:hAnsi="Verdana"/>
          <w:sz w:val="20"/>
          <w:szCs w:val="20"/>
        </w:rPr>
        <w:t xml:space="preserve">Het bezorgen van de </w:t>
      </w:r>
      <w:r>
        <w:rPr>
          <w:rFonts w:ascii="Verdana" w:hAnsi="Verdana"/>
          <w:sz w:val="20"/>
          <w:szCs w:val="20"/>
        </w:rPr>
        <w:t xml:space="preserve"> ingevulde vragenlijsten </w:t>
      </w:r>
      <w:r w:rsidR="00AD195A">
        <w:rPr>
          <w:rFonts w:ascii="Verdana" w:hAnsi="Verdana"/>
          <w:sz w:val="20"/>
          <w:szCs w:val="20"/>
        </w:rPr>
        <w:t>werd beschouwd als consent</w:t>
      </w:r>
      <w:r>
        <w:rPr>
          <w:rFonts w:ascii="Verdana" w:hAnsi="Verdana"/>
          <w:sz w:val="20"/>
          <w:szCs w:val="20"/>
        </w:rPr>
        <w:t>.</w:t>
      </w:r>
    </w:p>
    <w:p w:rsidR="000945D1" w:rsidRDefault="000945D1" w:rsidP="00231F0A">
      <w:pPr>
        <w:spacing w:line="360" w:lineRule="auto"/>
        <w:jc w:val="both"/>
        <w:rPr>
          <w:rFonts w:ascii="Verdana" w:hAnsi="Verdana"/>
          <w:sz w:val="20"/>
          <w:szCs w:val="20"/>
        </w:rPr>
      </w:pPr>
      <w:r>
        <w:rPr>
          <w:rFonts w:ascii="Verdana" w:hAnsi="Verdana"/>
          <w:sz w:val="20"/>
          <w:szCs w:val="20"/>
        </w:rPr>
        <w:t xml:space="preserve">De gemiddelde leeftijd van de overwegend vrouwelijke (82%) steekproef was 22 jaar. </w:t>
      </w:r>
    </w:p>
    <w:p w:rsidR="000945D1" w:rsidRPr="00FA3A54" w:rsidRDefault="000945D1" w:rsidP="00231F0A">
      <w:pPr>
        <w:spacing w:line="360" w:lineRule="auto"/>
        <w:jc w:val="both"/>
        <w:rPr>
          <w:rFonts w:ascii="Verdana" w:hAnsi="Verdana"/>
          <w:sz w:val="20"/>
          <w:szCs w:val="20"/>
        </w:rPr>
      </w:pPr>
      <w:r>
        <w:rPr>
          <w:rFonts w:ascii="Verdana" w:hAnsi="Verdana"/>
          <w:sz w:val="20"/>
          <w:szCs w:val="20"/>
        </w:rPr>
        <w:t>De kwantitatieve gegevens werden geanalyseerd aan de hand van descriptieve statistiek.</w:t>
      </w:r>
    </w:p>
    <w:p w:rsidR="00A82D03" w:rsidRDefault="000945D1" w:rsidP="00231F0A">
      <w:pPr>
        <w:spacing w:line="360" w:lineRule="auto"/>
        <w:jc w:val="both"/>
        <w:rPr>
          <w:rFonts w:ascii="Verdana" w:hAnsi="Verdana"/>
          <w:sz w:val="20"/>
          <w:szCs w:val="20"/>
        </w:rPr>
      </w:pPr>
      <w:r>
        <w:rPr>
          <w:rFonts w:ascii="Verdana" w:hAnsi="Verdana"/>
          <w:sz w:val="20"/>
          <w:szCs w:val="20"/>
        </w:rPr>
        <w:t xml:space="preserve">Voor het </w:t>
      </w:r>
      <w:r w:rsidRPr="000945D1">
        <w:rPr>
          <w:rFonts w:ascii="Verdana" w:hAnsi="Verdana"/>
          <w:b/>
          <w:sz w:val="20"/>
          <w:szCs w:val="20"/>
        </w:rPr>
        <w:t>kwalitatieve luik</w:t>
      </w:r>
      <w:r>
        <w:rPr>
          <w:rFonts w:ascii="Verdana" w:hAnsi="Verdana"/>
          <w:sz w:val="20"/>
          <w:szCs w:val="20"/>
        </w:rPr>
        <w:t xml:space="preserve"> werden </w:t>
      </w:r>
      <w:r w:rsidR="00903DB7">
        <w:rPr>
          <w:rFonts w:ascii="Verdana" w:hAnsi="Verdana"/>
          <w:sz w:val="20"/>
          <w:szCs w:val="20"/>
        </w:rPr>
        <w:t xml:space="preserve">6 </w:t>
      </w:r>
      <w:r>
        <w:rPr>
          <w:rFonts w:ascii="Verdana" w:hAnsi="Verdana"/>
          <w:sz w:val="20"/>
          <w:szCs w:val="20"/>
        </w:rPr>
        <w:t xml:space="preserve">focusgroepinterviews </w:t>
      </w:r>
      <w:r w:rsidR="00EE4E03">
        <w:rPr>
          <w:rFonts w:ascii="Verdana" w:hAnsi="Verdana"/>
          <w:sz w:val="20"/>
          <w:szCs w:val="20"/>
        </w:rPr>
        <w:t>(n=</w:t>
      </w:r>
      <w:r w:rsidR="00903DB7">
        <w:rPr>
          <w:rFonts w:ascii="Verdana" w:hAnsi="Verdana"/>
          <w:sz w:val="20"/>
          <w:szCs w:val="20"/>
        </w:rPr>
        <w:t xml:space="preserve">21) </w:t>
      </w:r>
      <w:r>
        <w:rPr>
          <w:rFonts w:ascii="Verdana" w:hAnsi="Verdana"/>
          <w:sz w:val="20"/>
          <w:szCs w:val="20"/>
        </w:rPr>
        <w:t xml:space="preserve">afgenomen met als doel de bevindingen van het kwantitatieve luik verder uit te klaren. </w:t>
      </w:r>
      <w:r w:rsidR="00903DB7">
        <w:rPr>
          <w:rFonts w:ascii="Verdana" w:hAnsi="Verdana"/>
          <w:sz w:val="20"/>
          <w:szCs w:val="20"/>
        </w:rPr>
        <w:t>De doelgerichte steekproef</w:t>
      </w:r>
      <w:r>
        <w:rPr>
          <w:rFonts w:ascii="Verdana" w:hAnsi="Verdana"/>
          <w:sz w:val="20"/>
          <w:szCs w:val="20"/>
        </w:rPr>
        <w:t xml:space="preserve"> bestond uit studenten </w:t>
      </w:r>
      <w:r w:rsidR="00B23069">
        <w:rPr>
          <w:rFonts w:ascii="Verdana" w:hAnsi="Verdana"/>
          <w:sz w:val="20"/>
          <w:szCs w:val="20"/>
        </w:rPr>
        <w:t>met</w:t>
      </w:r>
      <w:r w:rsidR="00341F1B">
        <w:rPr>
          <w:rFonts w:ascii="Verdana" w:hAnsi="Verdana"/>
          <w:sz w:val="20"/>
          <w:szCs w:val="20"/>
        </w:rPr>
        <w:t xml:space="preserve"> de hoogste</w:t>
      </w:r>
      <w:r>
        <w:rPr>
          <w:rFonts w:ascii="Verdana" w:hAnsi="Verdana"/>
          <w:sz w:val="20"/>
          <w:szCs w:val="20"/>
        </w:rPr>
        <w:t xml:space="preserve"> scores </w:t>
      </w:r>
      <w:r w:rsidR="00EE4E03">
        <w:rPr>
          <w:rFonts w:ascii="Verdana" w:hAnsi="Verdana"/>
          <w:sz w:val="20"/>
          <w:szCs w:val="20"/>
        </w:rPr>
        <w:t>en</w:t>
      </w:r>
      <w:r>
        <w:rPr>
          <w:rFonts w:ascii="Verdana" w:hAnsi="Verdana"/>
          <w:sz w:val="20"/>
          <w:szCs w:val="20"/>
        </w:rPr>
        <w:t xml:space="preserve"> </w:t>
      </w:r>
      <w:r w:rsidR="00B23069">
        <w:rPr>
          <w:rFonts w:ascii="Verdana" w:hAnsi="Verdana"/>
          <w:sz w:val="20"/>
          <w:szCs w:val="20"/>
        </w:rPr>
        <w:t>met</w:t>
      </w:r>
      <w:r>
        <w:rPr>
          <w:rFonts w:ascii="Verdana" w:hAnsi="Verdana"/>
          <w:sz w:val="20"/>
          <w:szCs w:val="20"/>
        </w:rPr>
        <w:t xml:space="preserve"> </w:t>
      </w:r>
      <w:r w:rsidR="00341F1B">
        <w:rPr>
          <w:rFonts w:ascii="Verdana" w:hAnsi="Verdana"/>
          <w:sz w:val="20"/>
          <w:szCs w:val="20"/>
        </w:rPr>
        <w:t xml:space="preserve">de </w:t>
      </w:r>
      <w:r>
        <w:rPr>
          <w:rFonts w:ascii="Verdana" w:hAnsi="Verdana"/>
          <w:sz w:val="20"/>
          <w:szCs w:val="20"/>
        </w:rPr>
        <w:t>la</w:t>
      </w:r>
      <w:r w:rsidR="00341F1B">
        <w:rPr>
          <w:rFonts w:ascii="Verdana" w:hAnsi="Verdana"/>
          <w:sz w:val="20"/>
          <w:szCs w:val="20"/>
        </w:rPr>
        <w:t>agste</w:t>
      </w:r>
      <w:r>
        <w:rPr>
          <w:rFonts w:ascii="Verdana" w:hAnsi="Verdana"/>
          <w:sz w:val="20"/>
          <w:szCs w:val="20"/>
        </w:rPr>
        <w:t xml:space="preserve"> scores. </w:t>
      </w:r>
      <w:r w:rsidR="00E77D14">
        <w:rPr>
          <w:rFonts w:ascii="Verdana" w:hAnsi="Verdana"/>
          <w:sz w:val="20"/>
          <w:szCs w:val="20"/>
        </w:rPr>
        <w:t xml:space="preserve">Deze keuze wordt niet toegelicht door de auteurs. </w:t>
      </w:r>
      <w:r>
        <w:rPr>
          <w:rFonts w:ascii="Verdana" w:hAnsi="Verdana"/>
          <w:sz w:val="20"/>
          <w:szCs w:val="20"/>
        </w:rPr>
        <w:t xml:space="preserve">De kwalitatieve gegevens werden geanalyseerd met behulp van kwalitatieve inhoudsanalyse. </w:t>
      </w:r>
    </w:p>
    <w:p w:rsidR="00AD195A" w:rsidRDefault="00AD195A" w:rsidP="00231F0A">
      <w:pPr>
        <w:spacing w:line="360" w:lineRule="auto"/>
        <w:jc w:val="both"/>
        <w:rPr>
          <w:rFonts w:ascii="Verdana" w:hAnsi="Verdana"/>
          <w:sz w:val="20"/>
          <w:szCs w:val="20"/>
        </w:rPr>
      </w:pPr>
    </w:p>
    <w:p w:rsidR="00AD195A" w:rsidRDefault="00AD195A" w:rsidP="00231F0A">
      <w:pPr>
        <w:spacing w:line="360" w:lineRule="auto"/>
        <w:jc w:val="both"/>
        <w:rPr>
          <w:rFonts w:ascii="Verdana" w:hAnsi="Verdana"/>
          <w:b/>
          <w:sz w:val="20"/>
          <w:szCs w:val="20"/>
        </w:rPr>
      </w:pPr>
      <w:r>
        <w:rPr>
          <w:rFonts w:ascii="Verdana" w:hAnsi="Verdana"/>
          <w:b/>
          <w:sz w:val="20"/>
          <w:szCs w:val="20"/>
        </w:rPr>
        <w:t xml:space="preserve">Resultaten </w:t>
      </w:r>
    </w:p>
    <w:p w:rsidR="00F54013" w:rsidRPr="00F54013" w:rsidRDefault="00F54013" w:rsidP="00231F0A">
      <w:pPr>
        <w:spacing w:line="360" w:lineRule="auto"/>
        <w:jc w:val="both"/>
        <w:rPr>
          <w:rFonts w:ascii="Verdana" w:hAnsi="Verdana"/>
          <w:i/>
          <w:sz w:val="20"/>
          <w:szCs w:val="20"/>
        </w:rPr>
      </w:pPr>
      <w:r w:rsidRPr="00F54013">
        <w:rPr>
          <w:rFonts w:ascii="Verdana" w:hAnsi="Verdana"/>
          <w:i/>
          <w:sz w:val="20"/>
          <w:szCs w:val="20"/>
        </w:rPr>
        <w:t>Tevredenheid</w:t>
      </w:r>
    </w:p>
    <w:p w:rsidR="00F54013" w:rsidRDefault="00F54013" w:rsidP="00231F0A">
      <w:pPr>
        <w:spacing w:line="360" w:lineRule="auto"/>
        <w:jc w:val="both"/>
        <w:rPr>
          <w:rFonts w:ascii="Verdana" w:hAnsi="Verdana"/>
          <w:sz w:val="20"/>
          <w:szCs w:val="20"/>
        </w:rPr>
      </w:pPr>
      <w:r>
        <w:rPr>
          <w:rFonts w:ascii="Verdana" w:hAnsi="Verdana"/>
          <w:sz w:val="20"/>
          <w:szCs w:val="20"/>
        </w:rPr>
        <w:t xml:space="preserve">De tevredenheid van de studenten met de PA bedroeg </w:t>
      </w:r>
      <w:r w:rsidR="004B5AC8">
        <w:rPr>
          <w:rFonts w:ascii="Verdana" w:hAnsi="Verdana"/>
          <w:sz w:val="20"/>
          <w:szCs w:val="20"/>
        </w:rPr>
        <w:t xml:space="preserve">gemiddeld </w:t>
      </w:r>
      <w:r>
        <w:rPr>
          <w:rFonts w:ascii="Verdana" w:hAnsi="Verdana"/>
          <w:sz w:val="20"/>
          <w:szCs w:val="20"/>
        </w:rPr>
        <w:t xml:space="preserve">5.2 op een schaal van 10 (0 = helemaal niet tevreden en 10 = zeer tevreden). De studenten beaamden dat PA nodig </w:t>
      </w:r>
      <w:r w:rsidR="00CE4659">
        <w:rPr>
          <w:rFonts w:ascii="Verdana" w:hAnsi="Verdana"/>
          <w:sz w:val="20"/>
          <w:szCs w:val="20"/>
        </w:rPr>
        <w:t>was</w:t>
      </w:r>
      <w:r>
        <w:rPr>
          <w:rFonts w:ascii="Verdana" w:hAnsi="Verdana"/>
          <w:sz w:val="20"/>
          <w:szCs w:val="20"/>
        </w:rPr>
        <w:t xml:space="preserve"> en in het programma moe</w:t>
      </w:r>
      <w:r w:rsidR="00CE4659">
        <w:rPr>
          <w:rFonts w:ascii="Verdana" w:hAnsi="Verdana"/>
          <w:sz w:val="20"/>
          <w:szCs w:val="20"/>
        </w:rPr>
        <w:t>s</w:t>
      </w:r>
      <w:r>
        <w:rPr>
          <w:rFonts w:ascii="Verdana" w:hAnsi="Verdana"/>
          <w:sz w:val="20"/>
          <w:szCs w:val="20"/>
        </w:rPr>
        <w:t>t blijven. Nochtans gaven ze ook aan dat het primaire doel</w:t>
      </w:r>
      <w:r w:rsidR="00B23069">
        <w:rPr>
          <w:rFonts w:ascii="Verdana" w:hAnsi="Verdana"/>
          <w:sz w:val="20"/>
          <w:szCs w:val="20"/>
        </w:rPr>
        <w:t>, namelijk het beoordelen van de individuele bijdrage van een student,</w:t>
      </w:r>
      <w:r>
        <w:rPr>
          <w:rFonts w:ascii="Verdana" w:hAnsi="Verdana"/>
          <w:sz w:val="20"/>
          <w:szCs w:val="20"/>
        </w:rPr>
        <w:t xml:space="preserve"> een ideaal is dat nog niet be</w:t>
      </w:r>
      <w:r w:rsidR="00903DB7">
        <w:rPr>
          <w:rFonts w:ascii="Verdana" w:hAnsi="Verdana"/>
          <w:sz w:val="20"/>
          <w:szCs w:val="20"/>
        </w:rPr>
        <w:t>reikt is en dat ze beperkingen ervaren</w:t>
      </w:r>
      <w:r>
        <w:rPr>
          <w:rFonts w:ascii="Verdana" w:hAnsi="Verdana"/>
          <w:sz w:val="20"/>
          <w:szCs w:val="20"/>
        </w:rPr>
        <w:t xml:space="preserve"> aan het systeem van PA.</w:t>
      </w:r>
    </w:p>
    <w:p w:rsidR="00F54013" w:rsidRDefault="00F54013" w:rsidP="00231F0A">
      <w:pPr>
        <w:spacing w:line="360" w:lineRule="auto"/>
        <w:jc w:val="both"/>
        <w:rPr>
          <w:rFonts w:ascii="Verdana" w:hAnsi="Verdana"/>
          <w:i/>
          <w:sz w:val="20"/>
          <w:szCs w:val="20"/>
        </w:rPr>
      </w:pPr>
      <w:r>
        <w:rPr>
          <w:rFonts w:ascii="Verdana" w:hAnsi="Verdana"/>
          <w:i/>
          <w:sz w:val="20"/>
          <w:szCs w:val="20"/>
        </w:rPr>
        <w:t>“</w:t>
      </w:r>
      <w:r w:rsidRPr="00F54013">
        <w:rPr>
          <w:rFonts w:ascii="Verdana" w:hAnsi="Verdana"/>
          <w:i/>
          <w:sz w:val="20"/>
          <w:szCs w:val="20"/>
        </w:rPr>
        <w:t>Freeriders</w:t>
      </w:r>
      <w:r>
        <w:rPr>
          <w:rFonts w:ascii="Verdana" w:hAnsi="Verdana"/>
          <w:i/>
          <w:sz w:val="20"/>
          <w:szCs w:val="20"/>
        </w:rPr>
        <w:t>”</w:t>
      </w:r>
    </w:p>
    <w:p w:rsidR="00F54013" w:rsidRDefault="00C77D18" w:rsidP="00231F0A">
      <w:pPr>
        <w:spacing w:line="360" w:lineRule="auto"/>
        <w:jc w:val="both"/>
        <w:rPr>
          <w:rFonts w:ascii="Verdana" w:hAnsi="Verdana"/>
          <w:sz w:val="20"/>
          <w:szCs w:val="20"/>
        </w:rPr>
      </w:pPr>
      <w:r>
        <w:rPr>
          <w:rFonts w:ascii="Verdana" w:hAnsi="Verdana"/>
          <w:sz w:val="20"/>
          <w:szCs w:val="20"/>
        </w:rPr>
        <w:t xml:space="preserve">Enerzijds </w:t>
      </w:r>
      <w:r w:rsidR="00903DB7">
        <w:rPr>
          <w:rFonts w:ascii="Verdana" w:hAnsi="Verdana"/>
          <w:sz w:val="20"/>
          <w:szCs w:val="20"/>
        </w:rPr>
        <w:t>benoemen</w:t>
      </w:r>
      <w:r>
        <w:rPr>
          <w:rFonts w:ascii="Verdana" w:hAnsi="Verdana"/>
          <w:sz w:val="20"/>
          <w:szCs w:val="20"/>
        </w:rPr>
        <w:t xml:space="preserve"> </w:t>
      </w:r>
      <w:r w:rsidR="00CE4659">
        <w:rPr>
          <w:rFonts w:ascii="Verdana" w:hAnsi="Verdana"/>
          <w:sz w:val="20"/>
          <w:szCs w:val="20"/>
        </w:rPr>
        <w:t>studenten</w:t>
      </w:r>
      <w:r>
        <w:rPr>
          <w:rFonts w:ascii="Verdana" w:hAnsi="Verdana"/>
          <w:sz w:val="20"/>
          <w:szCs w:val="20"/>
        </w:rPr>
        <w:t xml:space="preserve"> sterkte</w:t>
      </w:r>
      <w:r w:rsidR="00903DB7">
        <w:rPr>
          <w:rFonts w:ascii="Verdana" w:hAnsi="Verdana"/>
          <w:sz w:val="20"/>
          <w:szCs w:val="20"/>
        </w:rPr>
        <w:t>s</w:t>
      </w:r>
      <w:r>
        <w:rPr>
          <w:rFonts w:ascii="Verdana" w:hAnsi="Verdana"/>
          <w:sz w:val="20"/>
          <w:szCs w:val="20"/>
        </w:rPr>
        <w:t xml:space="preserve"> van het PA</w:t>
      </w:r>
      <w:r w:rsidR="00224779">
        <w:rPr>
          <w:rFonts w:ascii="Verdana" w:hAnsi="Verdana"/>
          <w:sz w:val="20"/>
          <w:szCs w:val="20"/>
        </w:rPr>
        <w:t xml:space="preserve">: </w:t>
      </w:r>
      <w:r w:rsidR="00903DB7">
        <w:rPr>
          <w:rFonts w:ascii="Verdana" w:hAnsi="Verdana"/>
          <w:sz w:val="20"/>
          <w:szCs w:val="20"/>
        </w:rPr>
        <w:t>het voorkomt</w:t>
      </w:r>
      <w:r>
        <w:rPr>
          <w:rFonts w:ascii="Verdana" w:hAnsi="Verdana"/>
          <w:sz w:val="20"/>
          <w:szCs w:val="20"/>
        </w:rPr>
        <w:t xml:space="preserve"> dat studenten profiteren van het groepscijfer zonder werkelijk bij te dragen tot het groepsproces en </w:t>
      </w:r>
      <w:r w:rsidR="00CE4659">
        <w:rPr>
          <w:rFonts w:ascii="Verdana" w:hAnsi="Verdana"/>
          <w:sz w:val="20"/>
          <w:szCs w:val="20"/>
        </w:rPr>
        <w:t xml:space="preserve">het </w:t>
      </w:r>
      <w:r w:rsidR="00903DB7">
        <w:rPr>
          <w:rFonts w:ascii="Verdana" w:hAnsi="Verdana"/>
          <w:sz w:val="20"/>
          <w:szCs w:val="20"/>
        </w:rPr>
        <w:t>stimuleert studenten</w:t>
      </w:r>
      <w:r>
        <w:rPr>
          <w:rFonts w:ascii="Verdana" w:hAnsi="Verdana"/>
          <w:sz w:val="20"/>
          <w:szCs w:val="20"/>
        </w:rPr>
        <w:t xml:space="preserve"> om voldoende bij te dragen tot het groepsproject. Anderzijds </w:t>
      </w:r>
      <w:r w:rsidR="00CE4659">
        <w:rPr>
          <w:rFonts w:ascii="Verdana" w:hAnsi="Verdana"/>
          <w:sz w:val="20"/>
          <w:szCs w:val="20"/>
        </w:rPr>
        <w:t>gaven de studenten aan</w:t>
      </w:r>
      <w:r>
        <w:rPr>
          <w:rFonts w:ascii="Verdana" w:hAnsi="Verdana"/>
          <w:sz w:val="20"/>
          <w:szCs w:val="20"/>
        </w:rPr>
        <w:t xml:space="preserve"> dat PA </w:t>
      </w:r>
      <w:r w:rsidR="004B5AC8">
        <w:rPr>
          <w:rFonts w:ascii="Verdana" w:hAnsi="Verdana"/>
          <w:sz w:val="20"/>
          <w:szCs w:val="20"/>
        </w:rPr>
        <w:t>er niet in slaagt</w:t>
      </w:r>
      <w:r>
        <w:rPr>
          <w:rFonts w:ascii="Verdana" w:hAnsi="Verdana"/>
          <w:sz w:val="20"/>
          <w:szCs w:val="20"/>
        </w:rPr>
        <w:t xml:space="preserve"> om </w:t>
      </w:r>
      <w:r w:rsidR="004B5AC8">
        <w:rPr>
          <w:rFonts w:ascii="Verdana" w:hAnsi="Verdana"/>
          <w:sz w:val="20"/>
          <w:szCs w:val="20"/>
        </w:rPr>
        <w:t>“</w:t>
      </w:r>
      <w:r>
        <w:rPr>
          <w:rFonts w:ascii="Verdana" w:hAnsi="Verdana"/>
          <w:sz w:val="20"/>
          <w:szCs w:val="20"/>
        </w:rPr>
        <w:t>freeriders</w:t>
      </w:r>
      <w:r w:rsidR="004B5AC8">
        <w:rPr>
          <w:rFonts w:ascii="Verdana" w:hAnsi="Verdana"/>
          <w:sz w:val="20"/>
          <w:szCs w:val="20"/>
        </w:rPr>
        <w:t xml:space="preserve">” te vermijden omdat volgens hen </w:t>
      </w:r>
      <w:r w:rsidR="00D97130">
        <w:rPr>
          <w:rFonts w:ascii="Verdana" w:hAnsi="Verdana"/>
          <w:sz w:val="20"/>
          <w:szCs w:val="20"/>
        </w:rPr>
        <w:t>zelfs de toepassing van een PA schema de menselijke natuur (zoals een gebrek aan motivatie en initiatief) niet kan veranderen.</w:t>
      </w:r>
    </w:p>
    <w:p w:rsidR="00D97130" w:rsidRDefault="00D97130" w:rsidP="00231F0A">
      <w:pPr>
        <w:spacing w:line="360" w:lineRule="auto"/>
        <w:jc w:val="both"/>
        <w:rPr>
          <w:rFonts w:ascii="Verdana" w:hAnsi="Verdana"/>
          <w:i/>
          <w:sz w:val="20"/>
          <w:szCs w:val="20"/>
        </w:rPr>
      </w:pPr>
      <w:r>
        <w:rPr>
          <w:rFonts w:ascii="Verdana" w:hAnsi="Verdana"/>
          <w:i/>
          <w:sz w:val="20"/>
          <w:szCs w:val="20"/>
        </w:rPr>
        <w:lastRenderedPageBreak/>
        <w:t>Rechtvaardigheid van de PA scores</w:t>
      </w:r>
    </w:p>
    <w:p w:rsidR="00D97130" w:rsidRDefault="00D97130" w:rsidP="00231F0A">
      <w:pPr>
        <w:spacing w:line="360" w:lineRule="auto"/>
        <w:jc w:val="both"/>
        <w:rPr>
          <w:rFonts w:ascii="Verdana" w:hAnsi="Verdana"/>
          <w:sz w:val="20"/>
          <w:szCs w:val="20"/>
        </w:rPr>
      </w:pPr>
      <w:r>
        <w:rPr>
          <w:rFonts w:ascii="Verdana" w:hAnsi="Verdana"/>
          <w:sz w:val="20"/>
          <w:szCs w:val="20"/>
        </w:rPr>
        <w:t>Op de vraag of de PA de toekenning van rechtvaardige scores bevordert, sc</w:t>
      </w:r>
      <w:r w:rsidR="00CE4659">
        <w:rPr>
          <w:rFonts w:ascii="Verdana" w:hAnsi="Verdana"/>
          <w:sz w:val="20"/>
          <w:szCs w:val="20"/>
        </w:rPr>
        <w:t>oorden de studenten gemiddeld 5,</w:t>
      </w:r>
      <w:r>
        <w:rPr>
          <w:rFonts w:ascii="Verdana" w:hAnsi="Verdana"/>
          <w:sz w:val="20"/>
          <w:szCs w:val="20"/>
        </w:rPr>
        <w:t xml:space="preserve">5. </w:t>
      </w:r>
      <w:r w:rsidR="00CE4659">
        <w:rPr>
          <w:rFonts w:ascii="Verdana" w:hAnsi="Verdana"/>
          <w:sz w:val="20"/>
          <w:szCs w:val="20"/>
        </w:rPr>
        <w:t>E</w:t>
      </w:r>
      <w:r>
        <w:rPr>
          <w:rFonts w:ascii="Verdana" w:hAnsi="Verdana"/>
          <w:sz w:val="20"/>
          <w:szCs w:val="20"/>
        </w:rPr>
        <w:t>nerzijds is de PA volgens hen in staat om mensen die meer inspanning leveren ifv het groepsproces</w:t>
      </w:r>
      <w:r w:rsidR="00E77D14">
        <w:rPr>
          <w:rFonts w:ascii="Verdana" w:hAnsi="Verdana"/>
          <w:sz w:val="20"/>
          <w:szCs w:val="20"/>
        </w:rPr>
        <w:t>,</w:t>
      </w:r>
      <w:r>
        <w:rPr>
          <w:rFonts w:ascii="Verdana" w:hAnsi="Verdana"/>
          <w:sz w:val="20"/>
          <w:szCs w:val="20"/>
        </w:rPr>
        <w:t xml:space="preserve"> hoger te doen scoren; anderzijds blijft het een subjectieve beoordeling gebaseerd op vriendschap en persoonlijke indrukken. </w:t>
      </w:r>
      <w:r w:rsidR="004B5AC8">
        <w:rPr>
          <w:rFonts w:ascii="Verdana" w:hAnsi="Verdana"/>
          <w:sz w:val="20"/>
          <w:szCs w:val="20"/>
        </w:rPr>
        <w:t>E</w:t>
      </w:r>
      <w:r>
        <w:rPr>
          <w:rFonts w:ascii="Verdana" w:hAnsi="Verdana"/>
          <w:sz w:val="20"/>
          <w:szCs w:val="20"/>
        </w:rPr>
        <w:t>en enkele focusgroep suggereerde om een lector te laten participeren in de PA doch dit werd door d</w:t>
      </w:r>
      <w:r w:rsidR="00231F0A">
        <w:rPr>
          <w:rFonts w:ascii="Verdana" w:hAnsi="Verdana"/>
          <w:sz w:val="20"/>
          <w:szCs w:val="20"/>
        </w:rPr>
        <w:t>e andere focusgroepen afgewezen; gezien</w:t>
      </w:r>
      <w:r>
        <w:rPr>
          <w:rFonts w:ascii="Verdana" w:hAnsi="Verdana"/>
          <w:sz w:val="20"/>
          <w:szCs w:val="20"/>
        </w:rPr>
        <w:t xml:space="preserve"> de lector niet als peer participeerde in het groepspro</w:t>
      </w:r>
      <w:r w:rsidR="00903DB7">
        <w:rPr>
          <w:rFonts w:ascii="Verdana" w:hAnsi="Verdana"/>
          <w:sz w:val="20"/>
          <w:szCs w:val="20"/>
        </w:rPr>
        <w:t xml:space="preserve">ces, </w:t>
      </w:r>
      <w:r w:rsidR="00231F0A">
        <w:rPr>
          <w:rFonts w:ascii="Verdana" w:hAnsi="Verdana"/>
          <w:sz w:val="20"/>
          <w:szCs w:val="20"/>
        </w:rPr>
        <w:t xml:space="preserve">zou </w:t>
      </w:r>
      <w:r w:rsidR="00903DB7">
        <w:rPr>
          <w:rFonts w:ascii="Verdana" w:hAnsi="Verdana"/>
          <w:sz w:val="20"/>
          <w:szCs w:val="20"/>
        </w:rPr>
        <w:t xml:space="preserve">deze </w:t>
      </w:r>
      <w:r w:rsidR="00224779">
        <w:rPr>
          <w:rFonts w:ascii="Verdana" w:hAnsi="Verdana"/>
          <w:sz w:val="20"/>
          <w:szCs w:val="20"/>
        </w:rPr>
        <w:t xml:space="preserve">hun inziens </w:t>
      </w:r>
      <w:r w:rsidR="00903DB7">
        <w:rPr>
          <w:rFonts w:ascii="Verdana" w:hAnsi="Verdana"/>
          <w:sz w:val="20"/>
          <w:szCs w:val="20"/>
        </w:rPr>
        <w:t>ook niet in staat</w:t>
      </w:r>
      <w:r w:rsidR="00224779">
        <w:rPr>
          <w:rFonts w:ascii="Verdana" w:hAnsi="Verdana"/>
          <w:sz w:val="20"/>
          <w:szCs w:val="20"/>
        </w:rPr>
        <w:t xml:space="preserve"> zijn</w:t>
      </w:r>
      <w:r>
        <w:rPr>
          <w:rFonts w:ascii="Verdana" w:hAnsi="Verdana"/>
          <w:sz w:val="20"/>
          <w:szCs w:val="20"/>
        </w:rPr>
        <w:t xml:space="preserve"> om de individuele bijdrage te beoordelen. </w:t>
      </w:r>
    </w:p>
    <w:p w:rsidR="00D97130" w:rsidRDefault="00D97130" w:rsidP="00231F0A">
      <w:pPr>
        <w:spacing w:line="360" w:lineRule="auto"/>
        <w:jc w:val="both"/>
        <w:rPr>
          <w:rFonts w:ascii="Verdana" w:hAnsi="Verdana"/>
          <w:i/>
          <w:sz w:val="20"/>
          <w:szCs w:val="20"/>
        </w:rPr>
      </w:pPr>
      <w:r>
        <w:rPr>
          <w:rFonts w:ascii="Verdana" w:hAnsi="Verdana"/>
          <w:i/>
          <w:sz w:val="20"/>
          <w:szCs w:val="20"/>
        </w:rPr>
        <w:t>Bevorderen va</w:t>
      </w:r>
      <w:r w:rsidR="00224779">
        <w:rPr>
          <w:rFonts w:ascii="Verdana" w:hAnsi="Verdana"/>
          <w:i/>
          <w:sz w:val="20"/>
          <w:szCs w:val="20"/>
        </w:rPr>
        <w:t>n de kwaliteit van het teamwerk</w:t>
      </w:r>
    </w:p>
    <w:p w:rsidR="00D97130" w:rsidRDefault="00D97130" w:rsidP="00231F0A">
      <w:pPr>
        <w:spacing w:line="360" w:lineRule="auto"/>
        <w:jc w:val="both"/>
        <w:rPr>
          <w:rFonts w:ascii="Verdana" w:hAnsi="Verdana"/>
          <w:sz w:val="20"/>
          <w:szCs w:val="20"/>
        </w:rPr>
      </w:pPr>
      <w:r w:rsidRPr="00D97130">
        <w:rPr>
          <w:rFonts w:ascii="Verdana" w:hAnsi="Verdana"/>
          <w:sz w:val="20"/>
          <w:szCs w:val="20"/>
        </w:rPr>
        <w:t xml:space="preserve">Studenten scoorden </w:t>
      </w:r>
      <w:r>
        <w:rPr>
          <w:rFonts w:ascii="Verdana" w:hAnsi="Verdana"/>
          <w:sz w:val="20"/>
          <w:szCs w:val="20"/>
        </w:rPr>
        <w:t>gemiddeld 5.8 op de vraag of PA bijdraagt tot de bevordering van de kwaliteit van het teamwerk.</w:t>
      </w:r>
      <w:r w:rsidR="00DD2793">
        <w:rPr>
          <w:rFonts w:ascii="Verdana" w:hAnsi="Verdana"/>
          <w:sz w:val="20"/>
          <w:szCs w:val="20"/>
        </w:rPr>
        <w:t xml:space="preserve"> Enerzijds maakt</w:t>
      </w:r>
      <w:r w:rsidR="00CE4659">
        <w:rPr>
          <w:rFonts w:ascii="Verdana" w:hAnsi="Verdana"/>
          <w:sz w:val="20"/>
          <w:szCs w:val="20"/>
        </w:rPr>
        <w:t>e</w:t>
      </w:r>
      <w:r w:rsidR="00DD2793">
        <w:rPr>
          <w:rFonts w:ascii="Verdana" w:hAnsi="Verdana"/>
          <w:sz w:val="20"/>
          <w:szCs w:val="20"/>
        </w:rPr>
        <w:t xml:space="preserve"> de PA hen meer bewust van hun inspanningen om bij te dragen tot de groep en om samen te werken, wat op zijn beurt de groepsgeest en de kwaliteit van het teamwerk bevorder</w:t>
      </w:r>
      <w:r w:rsidR="00CE4659">
        <w:rPr>
          <w:rFonts w:ascii="Verdana" w:hAnsi="Verdana"/>
          <w:sz w:val="20"/>
          <w:szCs w:val="20"/>
        </w:rPr>
        <w:t>t</w:t>
      </w:r>
      <w:r w:rsidR="00DD2793">
        <w:rPr>
          <w:rFonts w:ascii="Verdana" w:hAnsi="Verdana"/>
          <w:sz w:val="20"/>
          <w:szCs w:val="20"/>
        </w:rPr>
        <w:t xml:space="preserve">. Anderzijds stellen sommige studenten dat PA geen expliciete impact heeft op de kwaliteit van het teamwerk: </w:t>
      </w:r>
      <w:r w:rsidR="00BB5123">
        <w:rPr>
          <w:rFonts w:ascii="Verdana" w:hAnsi="Verdana"/>
          <w:sz w:val="20"/>
          <w:szCs w:val="20"/>
        </w:rPr>
        <w:t xml:space="preserve">het feit dat </w:t>
      </w:r>
      <w:r w:rsidR="00DD2793">
        <w:rPr>
          <w:rFonts w:ascii="Verdana" w:hAnsi="Verdana"/>
          <w:sz w:val="20"/>
          <w:szCs w:val="20"/>
        </w:rPr>
        <w:t>studenten zelf de groepen samen</w:t>
      </w:r>
      <w:r w:rsidR="00BB5123">
        <w:rPr>
          <w:rFonts w:ascii="Verdana" w:hAnsi="Verdana"/>
          <w:sz w:val="20"/>
          <w:szCs w:val="20"/>
        </w:rPr>
        <w:t>stelden en dat</w:t>
      </w:r>
      <w:r w:rsidR="00DD2793">
        <w:rPr>
          <w:rFonts w:ascii="Verdana" w:hAnsi="Verdana"/>
          <w:sz w:val="20"/>
          <w:szCs w:val="20"/>
        </w:rPr>
        <w:t xml:space="preserve"> groepsleden die taken op zich</w:t>
      </w:r>
      <w:r w:rsidR="00BB5123">
        <w:rPr>
          <w:rFonts w:ascii="Verdana" w:hAnsi="Verdana"/>
          <w:sz w:val="20"/>
          <w:szCs w:val="20"/>
        </w:rPr>
        <w:t xml:space="preserve"> nemen</w:t>
      </w:r>
      <w:r w:rsidR="00DD2793">
        <w:rPr>
          <w:rFonts w:ascii="Verdana" w:hAnsi="Verdana"/>
          <w:sz w:val="20"/>
          <w:szCs w:val="20"/>
        </w:rPr>
        <w:t xml:space="preserve"> die aansluiten</w:t>
      </w:r>
      <w:r w:rsidR="00BB5123">
        <w:rPr>
          <w:rFonts w:ascii="Verdana" w:hAnsi="Verdana"/>
          <w:sz w:val="20"/>
          <w:szCs w:val="20"/>
        </w:rPr>
        <w:t xml:space="preserve"> bij hun eigen sterke capaciteiten, hypothekeert de procesmatige ontwikkeling als groep en de kwaliteit van de PA</w:t>
      </w:r>
      <w:r w:rsidR="00DD2793">
        <w:rPr>
          <w:rFonts w:ascii="Verdana" w:hAnsi="Verdana"/>
          <w:sz w:val="20"/>
          <w:szCs w:val="20"/>
        </w:rPr>
        <w:t xml:space="preserve">. </w:t>
      </w:r>
      <w:r w:rsidR="004B5AC8">
        <w:rPr>
          <w:rFonts w:ascii="Verdana" w:hAnsi="Verdana"/>
          <w:sz w:val="20"/>
          <w:szCs w:val="20"/>
        </w:rPr>
        <w:t>E</w:t>
      </w:r>
      <w:r w:rsidR="00DD2793">
        <w:rPr>
          <w:rFonts w:ascii="Verdana" w:hAnsi="Verdana"/>
          <w:sz w:val="20"/>
          <w:szCs w:val="20"/>
        </w:rPr>
        <w:t xml:space="preserve">r </w:t>
      </w:r>
      <w:r w:rsidR="004B5AC8">
        <w:rPr>
          <w:rFonts w:ascii="Verdana" w:hAnsi="Verdana"/>
          <w:sz w:val="20"/>
          <w:szCs w:val="20"/>
        </w:rPr>
        <w:t xml:space="preserve">blijven volgens de studenten ook </w:t>
      </w:r>
      <w:r w:rsidR="00DD2793">
        <w:rPr>
          <w:rFonts w:ascii="Verdana" w:hAnsi="Verdana"/>
          <w:sz w:val="20"/>
          <w:szCs w:val="20"/>
        </w:rPr>
        <w:t xml:space="preserve">‘agressieve’ leden die bijkomende taken opeisen om hogere PA scores te behalen, en </w:t>
      </w:r>
      <w:r w:rsidR="004B5AC8">
        <w:rPr>
          <w:rFonts w:ascii="Verdana" w:hAnsi="Verdana"/>
          <w:sz w:val="20"/>
          <w:szCs w:val="20"/>
        </w:rPr>
        <w:t>‘</w:t>
      </w:r>
      <w:r w:rsidR="00DD2793">
        <w:rPr>
          <w:rFonts w:ascii="Verdana" w:hAnsi="Verdana"/>
          <w:sz w:val="20"/>
          <w:szCs w:val="20"/>
        </w:rPr>
        <w:t>luie</w:t>
      </w:r>
      <w:r w:rsidR="004B5AC8">
        <w:rPr>
          <w:rFonts w:ascii="Verdana" w:hAnsi="Verdana"/>
          <w:sz w:val="20"/>
          <w:szCs w:val="20"/>
        </w:rPr>
        <w:t>’</w:t>
      </w:r>
      <w:r w:rsidR="00DD2793">
        <w:rPr>
          <w:rFonts w:ascii="Verdana" w:hAnsi="Verdana"/>
          <w:sz w:val="20"/>
          <w:szCs w:val="20"/>
        </w:rPr>
        <w:t xml:space="preserve"> studenten die niet aan de discussie deelnemen. PA is niet in staat deze luie studenten te beïnvloeden. Studenten </w:t>
      </w:r>
      <w:r w:rsidR="00CE4659">
        <w:rPr>
          <w:rFonts w:ascii="Verdana" w:hAnsi="Verdana"/>
          <w:sz w:val="20"/>
          <w:szCs w:val="20"/>
        </w:rPr>
        <w:t>geven aan</w:t>
      </w:r>
      <w:r w:rsidR="00DD2793">
        <w:rPr>
          <w:rFonts w:ascii="Verdana" w:hAnsi="Verdana"/>
          <w:sz w:val="20"/>
          <w:szCs w:val="20"/>
        </w:rPr>
        <w:t xml:space="preserve"> meer begeleiding </w:t>
      </w:r>
      <w:r w:rsidR="00CE4659">
        <w:rPr>
          <w:rFonts w:ascii="Verdana" w:hAnsi="Verdana"/>
          <w:sz w:val="20"/>
          <w:szCs w:val="20"/>
        </w:rPr>
        <w:t xml:space="preserve">nodig te hebben </w:t>
      </w:r>
      <w:r w:rsidR="00DD2793">
        <w:rPr>
          <w:rFonts w:ascii="Verdana" w:hAnsi="Verdana"/>
          <w:sz w:val="20"/>
          <w:szCs w:val="20"/>
        </w:rPr>
        <w:t xml:space="preserve">met het oog op een objectieve </w:t>
      </w:r>
      <w:r w:rsidR="001C75F7">
        <w:rPr>
          <w:rFonts w:ascii="Verdana" w:hAnsi="Verdana"/>
          <w:sz w:val="20"/>
          <w:szCs w:val="20"/>
        </w:rPr>
        <w:t>PA</w:t>
      </w:r>
      <w:r w:rsidR="00DD2793">
        <w:rPr>
          <w:rFonts w:ascii="Verdana" w:hAnsi="Verdana"/>
          <w:sz w:val="20"/>
          <w:szCs w:val="20"/>
        </w:rPr>
        <w:t xml:space="preserve">. </w:t>
      </w:r>
    </w:p>
    <w:p w:rsidR="00DD2793" w:rsidRDefault="00DD2793" w:rsidP="00231F0A">
      <w:pPr>
        <w:spacing w:line="360" w:lineRule="auto"/>
        <w:jc w:val="both"/>
        <w:rPr>
          <w:rFonts w:ascii="Verdana" w:hAnsi="Verdana"/>
          <w:i/>
          <w:sz w:val="20"/>
          <w:szCs w:val="20"/>
        </w:rPr>
      </w:pPr>
      <w:r>
        <w:rPr>
          <w:rFonts w:ascii="Verdana" w:hAnsi="Verdana"/>
          <w:i/>
          <w:sz w:val="20"/>
          <w:szCs w:val="20"/>
        </w:rPr>
        <w:t xml:space="preserve">Gewicht dat toegekend wordt aan de PA </w:t>
      </w:r>
    </w:p>
    <w:p w:rsidR="004B5AC8" w:rsidRDefault="00DD2793" w:rsidP="00231F0A">
      <w:pPr>
        <w:spacing w:line="360" w:lineRule="auto"/>
        <w:jc w:val="both"/>
        <w:rPr>
          <w:rFonts w:ascii="Verdana" w:hAnsi="Verdana"/>
          <w:sz w:val="20"/>
          <w:szCs w:val="20"/>
        </w:rPr>
      </w:pPr>
      <w:r>
        <w:rPr>
          <w:rFonts w:ascii="Verdana" w:hAnsi="Verdana"/>
          <w:sz w:val="20"/>
          <w:szCs w:val="20"/>
        </w:rPr>
        <w:t xml:space="preserve">Zevenenvijftig procent van de studenten ging akkoord met een weging van 10%, 26% </w:t>
      </w:r>
      <w:r w:rsidR="00BB5123">
        <w:rPr>
          <w:rFonts w:ascii="Verdana" w:hAnsi="Verdana"/>
          <w:sz w:val="20"/>
          <w:szCs w:val="20"/>
        </w:rPr>
        <w:t xml:space="preserve">van de deelnemers </w:t>
      </w:r>
      <w:r>
        <w:rPr>
          <w:rFonts w:ascii="Verdana" w:hAnsi="Verdana"/>
          <w:sz w:val="20"/>
          <w:szCs w:val="20"/>
        </w:rPr>
        <w:t xml:space="preserve">wou dit verhogen naar 20%. </w:t>
      </w:r>
    </w:p>
    <w:p w:rsidR="00020CBA" w:rsidRDefault="00020CBA" w:rsidP="00231F0A">
      <w:pPr>
        <w:spacing w:line="360" w:lineRule="auto"/>
        <w:jc w:val="both"/>
        <w:rPr>
          <w:rFonts w:ascii="Verdana" w:hAnsi="Verdana"/>
          <w:i/>
          <w:sz w:val="20"/>
          <w:szCs w:val="20"/>
        </w:rPr>
      </w:pPr>
      <w:r>
        <w:rPr>
          <w:rFonts w:ascii="Verdana" w:hAnsi="Verdana"/>
          <w:i/>
          <w:sz w:val="20"/>
          <w:szCs w:val="20"/>
        </w:rPr>
        <w:t>Het indienen van de PA</w:t>
      </w:r>
    </w:p>
    <w:p w:rsidR="00020CBA" w:rsidRDefault="00B23069" w:rsidP="00231F0A">
      <w:pPr>
        <w:spacing w:line="360" w:lineRule="auto"/>
        <w:jc w:val="both"/>
        <w:rPr>
          <w:rFonts w:ascii="Verdana" w:hAnsi="Verdana"/>
          <w:sz w:val="20"/>
          <w:szCs w:val="20"/>
        </w:rPr>
      </w:pPr>
      <w:r>
        <w:rPr>
          <w:rFonts w:ascii="Verdana" w:hAnsi="Verdana"/>
          <w:sz w:val="20"/>
          <w:szCs w:val="20"/>
        </w:rPr>
        <w:t>Een</w:t>
      </w:r>
      <w:r w:rsidR="00020CBA">
        <w:rPr>
          <w:rFonts w:ascii="Verdana" w:hAnsi="Verdana"/>
          <w:sz w:val="20"/>
          <w:szCs w:val="20"/>
        </w:rPr>
        <w:t xml:space="preserve"> item </w:t>
      </w:r>
      <w:r>
        <w:rPr>
          <w:rFonts w:ascii="Verdana" w:hAnsi="Verdana"/>
          <w:sz w:val="20"/>
          <w:szCs w:val="20"/>
        </w:rPr>
        <w:t>dat</w:t>
      </w:r>
      <w:r w:rsidR="00020CBA">
        <w:rPr>
          <w:rFonts w:ascii="Verdana" w:hAnsi="Verdana"/>
          <w:sz w:val="20"/>
          <w:szCs w:val="20"/>
        </w:rPr>
        <w:t xml:space="preserve"> verbetering </w:t>
      </w:r>
      <w:r>
        <w:rPr>
          <w:rFonts w:ascii="Verdana" w:hAnsi="Verdana"/>
          <w:sz w:val="20"/>
          <w:szCs w:val="20"/>
        </w:rPr>
        <w:t xml:space="preserve">behoefde, </w:t>
      </w:r>
      <w:r w:rsidR="00020CBA">
        <w:rPr>
          <w:rFonts w:ascii="Verdana" w:hAnsi="Verdana"/>
          <w:sz w:val="20"/>
          <w:szCs w:val="20"/>
        </w:rPr>
        <w:t xml:space="preserve">was de vertrouwelijkheid van de PA. Alhoewel de procedure voorzag dat studenten hun scores moesten bezorgen in een verzegelde enveloppe, vulden een aantal studenten de scores in in aanwezigheid </w:t>
      </w:r>
      <w:r w:rsidR="00E77D14">
        <w:rPr>
          <w:rFonts w:ascii="Verdana" w:hAnsi="Verdana"/>
          <w:sz w:val="20"/>
          <w:szCs w:val="20"/>
        </w:rPr>
        <w:t>van andere studenten en gaven</w:t>
      </w:r>
      <w:r w:rsidR="00020CBA">
        <w:rPr>
          <w:rFonts w:ascii="Verdana" w:hAnsi="Verdana"/>
          <w:sz w:val="20"/>
          <w:szCs w:val="20"/>
        </w:rPr>
        <w:t xml:space="preserve"> </w:t>
      </w:r>
      <w:r>
        <w:rPr>
          <w:rFonts w:ascii="Verdana" w:hAnsi="Verdana"/>
          <w:sz w:val="20"/>
          <w:szCs w:val="20"/>
        </w:rPr>
        <w:t xml:space="preserve">deze </w:t>
      </w:r>
      <w:r w:rsidR="00020CBA">
        <w:rPr>
          <w:rFonts w:ascii="Verdana" w:hAnsi="Verdana"/>
          <w:sz w:val="20"/>
          <w:szCs w:val="20"/>
        </w:rPr>
        <w:t>direct af aan de groepsleider. Ook overlegden sommige studenten over bepaalde scores. Als oplossing hiervoor pleitten de studenten voor het online invullen van de PA.</w:t>
      </w:r>
    </w:p>
    <w:p w:rsidR="00224779" w:rsidRDefault="00224779" w:rsidP="00231F0A">
      <w:pPr>
        <w:spacing w:line="360" w:lineRule="auto"/>
        <w:jc w:val="both"/>
        <w:rPr>
          <w:rFonts w:ascii="Verdana" w:hAnsi="Verdana"/>
          <w:sz w:val="20"/>
          <w:szCs w:val="20"/>
        </w:rPr>
      </w:pPr>
    </w:p>
    <w:p w:rsidR="00020CBA" w:rsidRDefault="00020CBA" w:rsidP="00231F0A">
      <w:pPr>
        <w:spacing w:line="360" w:lineRule="auto"/>
        <w:jc w:val="both"/>
        <w:rPr>
          <w:rFonts w:ascii="Verdana" w:hAnsi="Verdana"/>
          <w:i/>
          <w:sz w:val="20"/>
          <w:szCs w:val="20"/>
        </w:rPr>
      </w:pPr>
      <w:r>
        <w:rPr>
          <w:rFonts w:ascii="Verdana" w:hAnsi="Verdana"/>
          <w:i/>
          <w:sz w:val="20"/>
          <w:szCs w:val="20"/>
        </w:rPr>
        <w:lastRenderedPageBreak/>
        <w:t>PA criteria</w:t>
      </w:r>
    </w:p>
    <w:p w:rsidR="00020CBA" w:rsidRDefault="00020CBA" w:rsidP="00231F0A">
      <w:pPr>
        <w:spacing w:line="360" w:lineRule="auto"/>
        <w:jc w:val="both"/>
        <w:rPr>
          <w:rFonts w:ascii="Verdana" w:hAnsi="Verdana"/>
          <w:sz w:val="20"/>
          <w:szCs w:val="20"/>
        </w:rPr>
      </w:pPr>
      <w:r>
        <w:rPr>
          <w:rFonts w:ascii="Verdana" w:hAnsi="Verdana"/>
          <w:sz w:val="20"/>
          <w:szCs w:val="20"/>
        </w:rPr>
        <w:t xml:space="preserve">Ook de PA criteria waren </w:t>
      </w:r>
      <w:r w:rsidR="004B5AC8">
        <w:rPr>
          <w:rFonts w:ascii="Verdana" w:hAnsi="Verdana"/>
          <w:sz w:val="20"/>
          <w:szCs w:val="20"/>
        </w:rPr>
        <w:t>vatbaar</w:t>
      </w:r>
      <w:r>
        <w:rPr>
          <w:rFonts w:ascii="Verdana" w:hAnsi="Verdana"/>
          <w:sz w:val="20"/>
          <w:szCs w:val="20"/>
        </w:rPr>
        <w:t xml:space="preserve"> voor verbetering. In plaats van een algemene score te geven, suggereerden een aantal studenten een score per criterium. Andere studenten vonden dit dan weer te moeilijk. Criteria die de studenten voorstelden waren: initiatiefname, de kwaliteit van het individuele werk, interactie met groepsleden en externen, en leiderschapsvaardigheden. </w:t>
      </w:r>
    </w:p>
    <w:p w:rsidR="00020CBA" w:rsidRDefault="00020CBA" w:rsidP="00231F0A">
      <w:pPr>
        <w:spacing w:line="360" w:lineRule="auto"/>
        <w:jc w:val="both"/>
        <w:rPr>
          <w:rFonts w:ascii="Verdana" w:hAnsi="Verdana"/>
          <w:sz w:val="20"/>
          <w:szCs w:val="20"/>
        </w:rPr>
      </w:pPr>
    </w:p>
    <w:p w:rsidR="00020CBA" w:rsidRDefault="00020CBA" w:rsidP="00231F0A">
      <w:pPr>
        <w:spacing w:line="360" w:lineRule="auto"/>
        <w:jc w:val="both"/>
        <w:rPr>
          <w:rFonts w:ascii="Verdana" w:hAnsi="Verdana"/>
          <w:b/>
          <w:sz w:val="20"/>
          <w:szCs w:val="20"/>
        </w:rPr>
      </w:pPr>
      <w:r>
        <w:rPr>
          <w:rFonts w:ascii="Verdana" w:hAnsi="Verdana"/>
          <w:b/>
          <w:sz w:val="20"/>
          <w:szCs w:val="20"/>
        </w:rPr>
        <w:t>Reflectie</w:t>
      </w:r>
    </w:p>
    <w:p w:rsidR="004B5AC8" w:rsidRDefault="009E0459" w:rsidP="00231F0A">
      <w:pPr>
        <w:spacing w:line="360" w:lineRule="auto"/>
        <w:jc w:val="both"/>
        <w:rPr>
          <w:rFonts w:ascii="Verdana" w:hAnsi="Verdana"/>
          <w:sz w:val="20"/>
          <w:szCs w:val="20"/>
        </w:rPr>
      </w:pPr>
      <w:r>
        <w:rPr>
          <w:rFonts w:ascii="Verdana" w:hAnsi="Verdana"/>
          <w:sz w:val="20"/>
          <w:szCs w:val="20"/>
        </w:rPr>
        <w:t>De resultaten van deze studie kunnen niet veralgemeend worden gezien de eerder lage respons rate en het enkel bevragen van studenten met een hoge of lage score; student</w:t>
      </w:r>
      <w:r w:rsidR="00781237">
        <w:rPr>
          <w:rFonts w:ascii="Verdana" w:hAnsi="Verdana"/>
          <w:sz w:val="20"/>
          <w:szCs w:val="20"/>
        </w:rPr>
        <w:t>en met een middelmatige score we</w:t>
      </w:r>
      <w:r>
        <w:rPr>
          <w:rFonts w:ascii="Verdana" w:hAnsi="Verdana"/>
          <w:sz w:val="20"/>
          <w:szCs w:val="20"/>
        </w:rPr>
        <w:t>rden niet betrokken in de focusgroepen</w:t>
      </w:r>
      <w:r w:rsidR="00BB5123">
        <w:rPr>
          <w:rFonts w:ascii="Verdana" w:hAnsi="Verdana"/>
          <w:sz w:val="20"/>
          <w:szCs w:val="20"/>
        </w:rPr>
        <w:t xml:space="preserve"> waardoor de weergegeven percepties mogelijks minder genuanceerd zijn</w:t>
      </w:r>
      <w:r>
        <w:rPr>
          <w:rFonts w:ascii="Verdana" w:hAnsi="Verdana"/>
          <w:sz w:val="20"/>
          <w:szCs w:val="20"/>
        </w:rPr>
        <w:t xml:space="preserve">. </w:t>
      </w:r>
      <w:r w:rsidR="009C16A3">
        <w:rPr>
          <w:rFonts w:ascii="Verdana" w:hAnsi="Verdana"/>
          <w:sz w:val="20"/>
          <w:szCs w:val="20"/>
        </w:rPr>
        <w:t>Ca</w:t>
      </w:r>
      <w:r w:rsidR="007F77B7">
        <w:rPr>
          <w:rFonts w:ascii="Verdana" w:hAnsi="Verdana"/>
          <w:sz w:val="20"/>
          <w:szCs w:val="20"/>
        </w:rPr>
        <w:t xml:space="preserve">sestudie onderzoek </w:t>
      </w:r>
      <w:r w:rsidR="009C16A3">
        <w:rPr>
          <w:rFonts w:ascii="Verdana" w:hAnsi="Verdana"/>
          <w:sz w:val="20"/>
          <w:szCs w:val="20"/>
        </w:rPr>
        <w:t xml:space="preserve">heeft trouwens niet als doel </w:t>
      </w:r>
      <w:r w:rsidR="007F77B7">
        <w:rPr>
          <w:rFonts w:ascii="Verdana" w:hAnsi="Verdana"/>
          <w:sz w:val="20"/>
          <w:szCs w:val="20"/>
        </w:rPr>
        <w:t xml:space="preserve">de </w:t>
      </w:r>
      <w:r w:rsidR="009C16A3">
        <w:rPr>
          <w:rFonts w:ascii="Verdana" w:hAnsi="Verdana"/>
          <w:sz w:val="20"/>
          <w:szCs w:val="20"/>
        </w:rPr>
        <w:t>resultaten</w:t>
      </w:r>
      <w:r w:rsidR="007F77B7">
        <w:rPr>
          <w:rFonts w:ascii="Verdana" w:hAnsi="Verdana"/>
          <w:sz w:val="20"/>
          <w:szCs w:val="20"/>
        </w:rPr>
        <w:t xml:space="preserve"> te veralgemenen. </w:t>
      </w:r>
      <w:r>
        <w:rPr>
          <w:rFonts w:ascii="Verdana" w:hAnsi="Verdana"/>
          <w:sz w:val="20"/>
          <w:szCs w:val="20"/>
        </w:rPr>
        <w:t xml:space="preserve">Toch bieden </w:t>
      </w:r>
      <w:r w:rsidR="002C4D6F">
        <w:rPr>
          <w:rFonts w:ascii="Verdana" w:hAnsi="Verdana"/>
          <w:sz w:val="20"/>
          <w:szCs w:val="20"/>
        </w:rPr>
        <w:t xml:space="preserve">de resultaten stof tot nadenken en zijn ze herkenbaar. </w:t>
      </w:r>
    </w:p>
    <w:p w:rsidR="004B5AC8" w:rsidRDefault="004B5AC8" w:rsidP="00231F0A">
      <w:pPr>
        <w:spacing w:line="360" w:lineRule="auto"/>
        <w:jc w:val="both"/>
        <w:rPr>
          <w:rFonts w:ascii="Verdana" w:hAnsi="Verdana"/>
          <w:sz w:val="20"/>
          <w:szCs w:val="20"/>
        </w:rPr>
      </w:pPr>
    </w:p>
    <w:p w:rsidR="00BB5123" w:rsidRDefault="002C4D6F" w:rsidP="00231F0A">
      <w:pPr>
        <w:spacing w:line="360" w:lineRule="auto"/>
        <w:jc w:val="both"/>
        <w:rPr>
          <w:rFonts w:ascii="Verdana" w:hAnsi="Verdana"/>
          <w:sz w:val="20"/>
          <w:szCs w:val="20"/>
        </w:rPr>
      </w:pPr>
      <w:r>
        <w:rPr>
          <w:rFonts w:ascii="Verdana" w:hAnsi="Verdana"/>
          <w:sz w:val="20"/>
          <w:szCs w:val="20"/>
        </w:rPr>
        <w:t xml:space="preserve">Ook in onze opleiding wordt op diverse tijdstippen en in diverse </w:t>
      </w:r>
      <w:r w:rsidR="007F77B7">
        <w:rPr>
          <w:rFonts w:ascii="Verdana" w:hAnsi="Verdana"/>
          <w:sz w:val="20"/>
          <w:szCs w:val="20"/>
        </w:rPr>
        <w:t xml:space="preserve">opleidingsonderdelen </w:t>
      </w:r>
      <w:r w:rsidR="00781237">
        <w:rPr>
          <w:rFonts w:ascii="Verdana" w:hAnsi="Verdana"/>
          <w:sz w:val="20"/>
          <w:szCs w:val="20"/>
        </w:rPr>
        <w:t>gebruik gemaakt van PA. Deze PA wordt georganiseerd</w:t>
      </w:r>
      <w:r w:rsidR="00BB5123">
        <w:rPr>
          <w:rFonts w:ascii="Verdana" w:hAnsi="Verdana"/>
          <w:sz w:val="20"/>
          <w:szCs w:val="20"/>
        </w:rPr>
        <w:t xml:space="preserve"> als proces waarbij een aantal keren gedurende het verloop van het opleidingsonderdeel PA plaatsvindt</w:t>
      </w:r>
      <w:r w:rsidR="00781237">
        <w:rPr>
          <w:rFonts w:ascii="Verdana" w:hAnsi="Verdana"/>
          <w:sz w:val="20"/>
          <w:szCs w:val="20"/>
        </w:rPr>
        <w:t xml:space="preserve"> zodat studenten leren hoe elkaar te beoordelen in functie van hun bijdrage tot het groepsproces en correct feedback leren geven vooraleer een finaal punt wordt toegekend. Ook wordt door de studenten, in tegenstelling tot de PA gehanteerd in dit onderzoek, kwalitatieve feedback gegeven aan elkaar in aanwezigheid van de ganse groep zodat de score onderbouwd kan worden. De PA wordt bovendien begeleid door een</w:t>
      </w:r>
      <w:r w:rsidR="00BB5123">
        <w:rPr>
          <w:rFonts w:ascii="Verdana" w:hAnsi="Verdana"/>
          <w:sz w:val="20"/>
          <w:szCs w:val="20"/>
        </w:rPr>
        <w:t xml:space="preserve"> lector </w:t>
      </w:r>
      <w:r w:rsidR="00781237">
        <w:rPr>
          <w:rFonts w:ascii="Verdana" w:hAnsi="Verdana"/>
          <w:sz w:val="20"/>
          <w:szCs w:val="20"/>
        </w:rPr>
        <w:t xml:space="preserve">die bewaakt dat iedereen aan bod komt en dat er genuanceerd aan de hand van vooropgestelde criteria feedback gegeven wordt. </w:t>
      </w:r>
      <w:r w:rsidR="00BB5123">
        <w:rPr>
          <w:rFonts w:ascii="Verdana" w:hAnsi="Verdana"/>
          <w:sz w:val="20"/>
          <w:szCs w:val="20"/>
        </w:rPr>
        <w:t xml:space="preserve"> </w:t>
      </w:r>
      <w:r w:rsidR="00781237">
        <w:rPr>
          <w:rFonts w:ascii="Verdana" w:hAnsi="Verdana"/>
          <w:sz w:val="20"/>
          <w:szCs w:val="20"/>
        </w:rPr>
        <w:t>De lector blijft verantwoordelijk voor de eindscore van de studenten. Deze score telt mee voor een beperkt percentage van het totale eindpunt dat bestaat uit een gemeenschappelijk punt voor het groepswerk aangevuld met een individueel punt van de PA.</w:t>
      </w:r>
    </w:p>
    <w:p w:rsidR="00F54013" w:rsidRDefault="002C4D6F" w:rsidP="00231F0A">
      <w:pPr>
        <w:spacing w:line="360" w:lineRule="auto"/>
        <w:jc w:val="both"/>
        <w:rPr>
          <w:rFonts w:ascii="Verdana" w:hAnsi="Verdana"/>
          <w:sz w:val="20"/>
          <w:szCs w:val="20"/>
        </w:rPr>
      </w:pPr>
      <w:r>
        <w:rPr>
          <w:rFonts w:ascii="Verdana" w:hAnsi="Verdana"/>
          <w:sz w:val="20"/>
          <w:szCs w:val="20"/>
        </w:rPr>
        <w:t xml:space="preserve">Enerzijds beamen studenten de nood aan PA in groepswerk om elke student </w:t>
      </w:r>
      <w:r w:rsidR="007F77B7">
        <w:rPr>
          <w:rFonts w:ascii="Verdana" w:hAnsi="Verdana"/>
          <w:sz w:val="20"/>
          <w:szCs w:val="20"/>
        </w:rPr>
        <w:t xml:space="preserve">van de groep </w:t>
      </w:r>
      <w:r>
        <w:rPr>
          <w:rFonts w:ascii="Verdana" w:hAnsi="Verdana"/>
          <w:sz w:val="20"/>
          <w:szCs w:val="20"/>
        </w:rPr>
        <w:t xml:space="preserve">te stimuleren </w:t>
      </w:r>
      <w:r w:rsidR="00A76AAD">
        <w:rPr>
          <w:rFonts w:ascii="Verdana" w:hAnsi="Verdana"/>
          <w:sz w:val="20"/>
          <w:szCs w:val="20"/>
        </w:rPr>
        <w:t xml:space="preserve">tot </w:t>
      </w:r>
      <w:r>
        <w:rPr>
          <w:rFonts w:ascii="Verdana" w:hAnsi="Verdana"/>
          <w:sz w:val="20"/>
          <w:szCs w:val="20"/>
        </w:rPr>
        <w:t xml:space="preserve">een wezenlijke bijdrage </w:t>
      </w:r>
      <w:r w:rsidR="00A76AAD">
        <w:rPr>
          <w:rFonts w:ascii="Verdana" w:hAnsi="Verdana"/>
          <w:sz w:val="20"/>
          <w:szCs w:val="20"/>
        </w:rPr>
        <w:t xml:space="preserve">aan </w:t>
      </w:r>
      <w:r>
        <w:rPr>
          <w:rFonts w:ascii="Verdana" w:hAnsi="Verdana"/>
          <w:sz w:val="20"/>
          <w:szCs w:val="20"/>
        </w:rPr>
        <w:t xml:space="preserve">het groepswerk </w:t>
      </w:r>
      <w:r w:rsidR="00A76AAD">
        <w:rPr>
          <w:rFonts w:ascii="Verdana" w:hAnsi="Verdana"/>
          <w:sz w:val="20"/>
          <w:szCs w:val="20"/>
        </w:rPr>
        <w:t xml:space="preserve">en tot </w:t>
      </w:r>
      <w:r>
        <w:rPr>
          <w:rFonts w:ascii="Verdana" w:hAnsi="Verdana"/>
          <w:sz w:val="20"/>
          <w:szCs w:val="20"/>
        </w:rPr>
        <w:t xml:space="preserve">inzicht in het eigen functioneren en leren. </w:t>
      </w:r>
      <w:r w:rsidR="00A76AAD">
        <w:rPr>
          <w:rFonts w:ascii="Verdana" w:hAnsi="Verdana"/>
          <w:sz w:val="20"/>
          <w:szCs w:val="20"/>
        </w:rPr>
        <w:t xml:space="preserve">Toch blijft een deel van de studenten het nog steeds moeilijk hebben met </w:t>
      </w:r>
      <w:r w:rsidR="001C75F7">
        <w:rPr>
          <w:rFonts w:ascii="Verdana" w:hAnsi="Verdana"/>
          <w:sz w:val="20"/>
          <w:szCs w:val="20"/>
        </w:rPr>
        <w:t>PA</w:t>
      </w:r>
      <w:r w:rsidR="00781237">
        <w:rPr>
          <w:rFonts w:ascii="Verdana" w:hAnsi="Verdana"/>
          <w:sz w:val="20"/>
          <w:szCs w:val="20"/>
        </w:rPr>
        <w:t xml:space="preserve"> en meer in het bijzonder met het geven van negatieve feedback</w:t>
      </w:r>
      <w:r w:rsidR="00A76AAD">
        <w:rPr>
          <w:rFonts w:ascii="Verdana" w:hAnsi="Verdana"/>
          <w:sz w:val="20"/>
          <w:szCs w:val="20"/>
        </w:rPr>
        <w:t xml:space="preserve">. </w:t>
      </w:r>
      <w:r w:rsidR="00224779">
        <w:rPr>
          <w:rFonts w:ascii="Verdana" w:hAnsi="Verdana"/>
          <w:sz w:val="20"/>
          <w:szCs w:val="20"/>
        </w:rPr>
        <w:t xml:space="preserve">Ook voor lectoren blijft het begeleiden van de PA een uitdaging en soms </w:t>
      </w:r>
      <w:r w:rsidR="00EE4E03">
        <w:rPr>
          <w:rFonts w:ascii="Verdana" w:hAnsi="Verdana"/>
          <w:sz w:val="20"/>
          <w:szCs w:val="20"/>
        </w:rPr>
        <w:t xml:space="preserve">een </w:t>
      </w:r>
      <w:r w:rsidR="00224779">
        <w:rPr>
          <w:rFonts w:ascii="Verdana" w:hAnsi="Verdana"/>
          <w:sz w:val="20"/>
          <w:szCs w:val="20"/>
        </w:rPr>
        <w:t xml:space="preserve">moeilijke </w:t>
      </w:r>
      <w:r w:rsidR="00224779">
        <w:rPr>
          <w:rFonts w:ascii="Verdana" w:hAnsi="Verdana"/>
          <w:sz w:val="20"/>
          <w:szCs w:val="20"/>
        </w:rPr>
        <w:lastRenderedPageBreak/>
        <w:t xml:space="preserve">opgave. </w:t>
      </w:r>
      <w:r w:rsidR="00A76AAD">
        <w:rPr>
          <w:rFonts w:ascii="Verdana" w:hAnsi="Verdana"/>
          <w:sz w:val="20"/>
          <w:szCs w:val="20"/>
        </w:rPr>
        <w:t xml:space="preserve">Naar aanleiding van de resultaten van het beschreven onderzoek blijven </w:t>
      </w:r>
      <w:r w:rsidR="001C75F7">
        <w:rPr>
          <w:rFonts w:ascii="Verdana" w:hAnsi="Verdana"/>
          <w:sz w:val="20"/>
          <w:szCs w:val="20"/>
        </w:rPr>
        <w:t>enkele</w:t>
      </w:r>
      <w:r w:rsidR="00A76AAD">
        <w:rPr>
          <w:rFonts w:ascii="Verdana" w:hAnsi="Verdana"/>
          <w:sz w:val="20"/>
          <w:szCs w:val="20"/>
        </w:rPr>
        <w:t xml:space="preserve"> vragen spelen: kunnen we als</w:t>
      </w:r>
      <w:r w:rsidR="005F73F6">
        <w:rPr>
          <w:rFonts w:ascii="Verdana" w:hAnsi="Verdana"/>
          <w:sz w:val="20"/>
          <w:szCs w:val="20"/>
        </w:rPr>
        <w:t xml:space="preserve"> lector </w:t>
      </w:r>
      <w:r w:rsidR="00A76AAD">
        <w:rPr>
          <w:rFonts w:ascii="Verdana" w:hAnsi="Verdana"/>
          <w:sz w:val="20"/>
          <w:szCs w:val="20"/>
        </w:rPr>
        <w:t>nog meer een faciliterende</w:t>
      </w:r>
      <w:r w:rsidR="004B5AC8">
        <w:rPr>
          <w:rFonts w:ascii="Verdana" w:hAnsi="Verdana"/>
          <w:sz w:val="20"/>
          <w:szCs w:val="20"/>
        </w:rPr>
        <w:t xml:space="preserve"> functie vervullen </w:t>
      </w:r>
      <w:r w:rsidR="005F73F6">
        <w:rPr>
          <w:rFonts w:ascii="Verdana" w:hAnsi="Verdana"/>
          <w:sz w:val="20"/>
          <w:szCs w:val="20"/>
        </w:rPr>
        <w:t xml:space="preserve">in het </w:t>
      </w:r>
      <w:r w:rsidR="00A76AAD">
        <w:rPr>
          <w:rFonts w:ascii="Verdana" w:hAnsi="Verdana"/>
          <w:sz w:val="20"/>
          <w:szCs w:val="20"/>
        </w:rPr>
        <w:t xml:space="preserve">correct laten verlopen van een PA? Of zijn we als lector misschien juist bedreigend? Moeten we niet nog sterker stilstaan bij wat we beogen met het </w:t>
      </w:r>
      <w:r w:rsidR="001C75F7">
        <w:rPr>
          <w:rFonts w:ascii="Verdana" w:hAnsi="Verdana"/>
          <w:sz w:val="20"/>
          <w:szCs w:val="20"/>
        </w:rPr>
        <w:t>PA</w:t>
      </w:r>
      <w:r w:rsidR="00A76AAD">
        <w:rPr>
          <w:rFonts w:ascii="Verdana" w:hAnsi="Verdana"/>
          <w:sz w:val="20"/>
          <w:szCs w:val="20"/>
        </w:rPr>
        <w:t xml:space="preserve"> en bij de wijze waarop we de</w:t>
      </w:r>
      <w:r w:rsidR="001C75F7">
        <w:rPr>
          <w:rFonts w:ascii="Verdana" w:hAnsi="Verdana"/>
          <w:sz w:val="20"/>
          <w:szCs w:val="20"/>
        </w:rPr>
        <w:t xml:space="preserve"> PA</w:t>
      </w:r>
      <w:r w:rsidR="00A76AAD">
        <w:rPr>
          <w:rFonts w:ascii="Verdana" w:hAnsi="Verdana"/>
          <w:sz w:val="20"/>
          <w:szCs w:val="20"/>
        </w:rPr>
        <w:t xml:space="preserve"> vorm willen geven door duidelijkheid te scheppen over de criteria die aan bod moeten komen, de verwachtingen </w:t>
      </w:r>
      <w:r w:rsidR="00C03DBD">
        <w:rPr>
          <w:rFonts w:ascii="Verdana" w:hAnsi="Verdana"/>
          <w:sz w:val="20"/>
          <w:szCs w:val="20"/>
        </w:rPr>
        <w:t xml:space="preserve">die aan de student gesteld worden </w:t>
      </w:r>
      <w:r w:rsidR="00A76AAD">
        <w:rPr>
          <w:rFonts w:ascii="Verdana" w:hAnsi="Verdana"/>
          <w:sz w:val="20"/>
          <w:szCs w:val="20"/>
        </w:rPr>
        <w:t xml:space="preserve">en het toekennen van de uiteindelijke scores? </w:t>
      </w:r>
      <w:r w:rsidR="00EB2D5F">
        <w:rPr>
          <w:rFonts w:ascii="Verdana" w:hAnsi="Verdana"/>
          <w:sz w:val="20"/>
          <w:szCs w:val="20"/>
        </w:rPr>
        <w:t>En verwijzend naar de bevinding van de ‘agressieve’ studenten die veel bijdragen tot het groepsproject eerder uit eigenbelang dan uit groepsbelang</w:t>
      </w:r>
      <w:r w:rsidR="00EE4E03">
        <w:rPr>
          <w:rFonts w:ascii="Verdana" w:hAnsi="Verdana"/>
          <w:sz w:val="20"/>
          <w:szCs w:val="20"/>
        </w:rPr>
        <w:t xml:space="preserve"> - wat mogelijks te maken heeft met het enkel bevragen van studenten met hoge of lage scores -</w:t>
      </w:r>
      <w:r w:rsidR="001C75F7">
        <w:rPr>
          <w:rFonts w:ascii="Verdana" w:hAnsi="Verdana"/>
          <w:sz w:val="20"/>
          <w:szCs w:val="20"/>
        </w:rPr>
        <w:t xml:space="preserve"> wat is de impact van zulke groepsdynamiek op de PA en</w:t>
      </w:r>
      <w:r w:rsidR="00EB2D5F">
        <w:rPr>
          <w:rFonts w:ascii="Verdana" w:hAnsi="Verdana"/>
          <w:sz w:val="20"/>
          <w:szCs w:val="20"/>
        </w:rPr>
        <w:t xml:space="preserve"> h</w:t>
      </w:r>
      <w:r w:rsidR="00A76AAD">
        <w:rPr>
          <w:rFonts w:ascii="Verdana" w:hAnsi="Verdana"/>
          <w:sz w:val="20"/>
          <w:szCs w:val="20"/>
        </w:rPr>
        <w:t xml:space="preserve">oe kan de groepsdynamiek verweven worden in de </w:t>
      </w:r>
      <w:r w:rsidR="001C75F7">
        <w:rPr>
          <w:rFonts w:ascii="Verdana" w:hAnsi="Verdana"/>
          <w:sz w:val="20"/>
          <w:szCs w:val="20"/>
        </w:rPr>
        <w:t>PA</w:t>
      </w:r>
      <w:r w:rsidR="00A76AAD">
        <w:rPr>
          <w:rFonts w:ascii="Verdana" w:hAnsi="Verdana"/>
          <w:sz w:val="20"/>
          <w:szCs w:val="20"/>
        </w:rPr>
        <w:t xml:space="preserve">? </w:t>
      </w:r>
      <w:r w:rsidR="00231F0A">
        <w:rPr>
          <w:rFonts w:ascii="Verdana" w:hAnsi="Verdana"/>
          <w:sz w:val="20"/>
          <w:szCs w:val="20"/>
        </w:rPr>
        <w:t>Welke weging hanteren we in functie van een rechtvaardig aandeel van de PA-score in de totale eindscore?</w:t>
      </w:r>
    </w:p>
    <w:p w:rsidR="00231F0A" w:rsidRDefault="00231F0A" w:rsidP="00231F0A">
      <w:pPr>
        <w:spacing w:line="360" w:lineRule="auto"/>
        <w:jc w:val="both"/>
        <w:rPr>
          <w:rFonts w:ascii="Verdana" w:hAnsi="Verdana"/>
          <w:sz w:val="20"/>
          <w:szCs w:val="20"/>
        </w:rPr>
      </w:pPr>
    </w:p>
    <w:p w:rsidR="001C75F7" w:rsidRPr="00E77D14" w:rsidRDefault="001C75F7" w:rsidP="00231F0A">
      <w:pPr>
        <w:spacing w:line="360" w:lineRule="auto"/>
        <w:jc w:val="both"/>
        <w:rPr>
          <w:rFonts w:ascii="Verdana" w:hAnsi="Verdana"/>
          <w:b/>
          <w:sz w:val="20"/>
          <w:szCs w:val="20"/>
        </w:rPr>
      </w:pPr>
      <w:r w:rsidRPr="00E77D14">
        <w:rPr>
          <w:rFonts w:ascii="Verdana" w:hAnsi="Verdana"/>
          <w:b/>
          <w:sz w:val="20"/>
          <w:szCs w:val="20"/>
        </w:rPr>
        <w:t>Literatuur</w:t>
      </w:r>
    </w:p>
    <w:p w:rsidR="001C75F7" w:rsidRDefault="001C50A4" w:rsidP="00231F0A">
      <w:pPr>
        <w:spacing w:line="360" w:lineRule="auto"/>
        <w:ind w:left="170" w:hanging="170"/>
        <w:jc w:val="both"/>
        <w:rPr>
          <w:rFonts w:ascii="Verdana" w:hAnsi="Verdana"/>
          <w:sz w:val="20"/>
          <w:szCs w:val="20"/>
          <w:lang w:val="en-US"/>
        </w:rPr>
      </w:pPr>
      <w:r w:rsidRPr="00E77D14">
        <w:rPr>
          <w:rFonts w:ascii="Verdana" w:hAnsi="Verdana"/>
          <w:sz w:val="20"/>
          <w:szCs w:val="20"/>
        </w:rPr>
        <w:t xml:space="preserve">Hanracan, S. &amp; Isaacs, G. (2001). </w:t>
      </w:r>
      <w:r>
        <w:rPr>
          <w:rFonts w:ascii="Verdana" w:hAnsi="Verdana"/>
          <w:sz w:val="20"/>
          <w:szCs w:val="20"/>
          <w:lang w:val="en-US"/>
        </w:rPr>
        <w:t xml:space="preserve">Assessing self- and peer-assessment: the students’ views. </w:t>
      </w:r>
      <w:r w:rsidRPr="0098356E">
        <w:rPr>
          <w:rFonts w:ascii="Verdana" w:hAnsi="Verdana"/>
          <w:i/>
          <w:sz w:val="20"/>
          <w:szCs w:val="20"/>
          <w:lang w:val="en-US"/>
        </w:rPr>
        <w:t>Higher education Research and Development, 21</w:t>
      </w:r>
      <w:r>
        <w:rPr>
          <w:rFonts w:ascii="Verdana" w:hAnsi="Verdana"/>
          <w:sz w:val="20"/>
          <w:szCs w:val="20"/>
          <w:lang w:val="en-US"/>
        </w:rPr>
        <w:t xml:space="preserve"> </w:t>
      </w:r>
      <w:r w:rsidR="0098356E">
        <w:rPr>
          <w:rFonts w:ascii="Verdana" w:hAnsi="Verdana"/>
          <w:sz w:val="20"/>
          <w:szCs w:val="20"/>
          <w:lang w:val="en-US"/>
        </w:rPr>
        <w:t>(</w:t>
      </w:r>
      <w:r>
        <w:rPr>
          <w:rFonts w:ascii="Verdana" w:hAnsi="Verdana"/>
          <w:sz w:val="20"/>
          <w:szCs w:val="20"/>
          <w:lang w:val="en-US"/>
        </w:rPr>
        <w:t>2</w:t>
      </w:r>
      <w:r w:rsidR="0098356E">
        <w:rPr>
          <w:rFonts w:ascii="Verdana" w:hAnsi="Verdana"/>
          <w:sz w:val="20"/>
          <w:szCs w:val="20"/>
          <w:lang w:val="en-US"/>
        </w:rPr>
        <w:t>)</w:t>
      </w:r>
      <w:r>
        <w:rPr>
          <w:rFonts w:ascii="Verdana" w:hAnsi="Verdana"/>
          <w:sz w:val="20"/>
          <w:szCs w:val="20"/>
          <w:lang w:val="en-US"/>
        </w:rPr>
        <w:t>, 125-140.</w:t>
      </w:r>
    </w:p>
    <w:p w:rsidR="001C50A4" w:rsidRDefault="001C50A4" w:rsidP="00231F0A">
      <w:pPr>
        <w:spacing w:line="360" w:lineRule="auto"/>
        <w:ind w:left="170" w:hanging="170"/>
        <w:jc w:val="both"/>
        <w:rPr>
          <w:rFonts w:ascii="Verdana" w:hAnsi="Verdana"/>
          <w:sz w:val="20"/>
          <w:szCs w:val="20"/>
          <w:lang w:val="en-US"/>
        </w:rPr>
      </w:pPr>
      <w:r>
        <w:rPr>
          <w:rFonts w:ascii="Verdana" w:hAnsi="Verdana"/>
          <w:sz w:val="20"/>
          <w:szCs w:val="20"/>
          <w:lang w:val="en-US"/>
        </w:rPr>
        <w:t xml:space="preserve">Johnston,L; &amp; Miles, L. (2004). Assessing contributions to group </w:t>
      </w:r>
      <w:r w:rsidR="00231F0A">
        <w:rPr>
          <w:rFonts w:ascii="Verdana" w:hAnsi="Verdana"/>
          <w:sz w:val="20"/>
          <w:szCs w:val="20"/>
          <w:lang w:val="en-US"/>
        </w:rPr>
        <w:t>assignments</w:t>
      </w:r>
      <w:r>
        <w:rPr>
          <w:rFonts w:ascii="Verdana" w:hAnsi="Verdana"/>
          <w:sz w:val="20"/>
          <w:szCs w:val="20"/>
          <w:lang w:val="en-US"/>
        </w:rPr>
        <w:t xml:space="preserve">. </w:t>
      </w:r>
      <w:r w:rsidRPr="0098356E">
        <w:rPr>
          <w:rFonts w:ascii="Verdana" w:hAnsi="Verdana"/>
          <w:i/>
          <w:sz w:val="20"/>
          <w:szCs w:val="20"/>
          <w:lang w:val="en-US"/>
        </w:rPr>
        <w:t>Assessment and Evaluation in Higher Education, 29</w:t>
      </w:r>
      <w:r>
        <w:rPr>
          <w:rFonts w:ascii="Verdana" w:hAnsi="Verdana"/>
          <w:sz w:val="20"/>
          <w:szCs w:val="20"/>
          <w:lang w:val="en-US"/>
        </w:rPr>
        <w:t xml:space="preserve"> (6), 751-768.</w:t>
      </w:r>
    </w:p>
    <w:p w:rsidR="001C50A4" w:rsidRDefault="001C50A4" w:rsidP="00231F0A">
      <w:pPr>
        <w:spacing w:line="360" w:lineRule="auto"/>
        <w:ind w:left="170" w:hanging="170"/>
        <w:jc w:val="both"/>
        <w:rPr>
          <w:rFonts w:ascii="Verdana" w:hAnsi="Verdana"/>
          <w:sz w:val="20"/>
          <w:szCs w:val="20"/>
          <w:lang w:val="en-US"/>
        </w:rPr>
      </w:pPr>
      <w:r>
        <w:rPr>
          <w:rFonts w:ascii="Verdana" w:hAnsi="Verdana"/>
          <w:sz w:val="20"/>
          <w:szCs w:val="20"/>
          <w:lang w:val="en-US"/>
        </w:rPr>
        <w:t xml:space="preserve">Mills, P. (2003). Group project work with undergraduate veterinary science students. </w:t>
      </w:r>
      <w:r w:rsidRPr="0098356E">
        <w:rPr>
          <w:rFonts w:ascii="Verdana" w:hAnsi="Verdana"/>
          <w:i/>
          <w:sz w:val="20"/>
          <w:szCs w:val="20"/>
          <w:lang w:val="en-US"/>
        </w:rPr>
        <w:t>Assessment and Evaluation in Higher Education, 28</w:t>
      </w:r>
      <w:r>
        <w:rPr>
          <w:rFonts w:ascii="Verdana" w:hAnsi="Verdana"/>
          <w:sz w:val="20"/>
          <w:szCs w:val="20"/>
          <w:lang w:val="en-US"/>
        </w:rPr>
        <w:t xml:space="preserve"> (5), 527-538.</w:t>
      </w:r>
    </w:p>
    <w:p w:rsidR="001C50A4" w:rsidRDefault="001C50A4" w:rsidP="00231F0A">
      <w:pPr>
        <w:spacing w:line="360" w:lineRule="auto"/>
        <w:ind w:left="170" w:hanging="170"/>
        <w:jc w:val="both"/>
        <w:rPr>
          <w:rFonts w:ascii="Verdana" w:hAnsi="Verdana"/>
          <w:sz w:val="20"/>
          <w:szCs w:val="20"/>
          <w:lang w:val="en-US"/>
        </w:rPr>
      </w:pPr>
      <w:r>
        <w:rPr>
          <w:rFonts w:ascii="Verdana" w:hAnsi="Verdana"/>
          <w:sz w:val="20"/>
          <w:szCs w:val="20"/>
          <w:lang w:val="en-US"/>
        </w:rPr>
        <w:t xml:space="preserve">Morris, J. (2001). Peer assessment: a missing link between teaching and learning. A review of the literature. </w:t>
      </w:r>
      <w:r w:rsidRPr="0098356E">
        <w:rPr>
          <w:rFonts w:ascii="Verdana" w:hAnsi="Verdana"/>
          <w:i/>
          <w:sz w:val="20"/>
          <w:szCs w:val="20"/>
          <w:lang w:val="en-US"/>
        </w:rPr>
        <w:t>Nurse Education Today, 21</w:t>
      </w:r>
      <w:r>
        <w:rPr>
          <w:rFonts w:ascii="Verdana" w:hAnsi="Verdana"/>
          <w:sz w:val="20"/>
          <w:szCs w:val="20"/>
          <w:lang w:val="en-US"/>
        </w:rPr>
        <w:t>, 507-515.</w:t>
      </w:r>
    </w:p>
    <w:p w:rsidR="001C50A4" w:rsidRPr="00E77D14" w:rsidRDefault="001C50A4" w:rsidP="00231F0A">
      <w:pPr>
        <w:spacing w:line="360" w:lineRule="auto"/>
        <w:ind w:left="170" w:hanging="170"/>
        <w:jc w:val="both"/>
        <w:rPr>
          <w:rFonts w:ascii="Verdana" w:hAnsi="Verdana"/>
          <w:sz w:val="20"/>
          <w:szCs w:val="20"/>
        </w:rPr>
      </w:pPr>
      <w:r>
        <w:rPr>
          <w:rFonts w:ascii="Verdana" w:hAnsi="Verdana"/>
          <w:sz w:val="20"/>
          <w:szCs w:val="20"/>
          <w:lang w:val="en-US"/>
        </w:rPr>
        <w:t xml:space="preserve">Papinczak, T., Young, L. &amp; Groves, M. (2007). Peer assessment in problem-based learning: a qualitative study. </w:t>
      </w:r>
      <w:r w:rsidRPr="00E77D14">
        <w:rPr>
          <w:rFonts w:ascii="Verdana" w:hAnsi="Verdana"/>
          <w:i/>
          <w:sz w:val="20"/>
          <w:szCs w:val="20"/>
        </w:rPr>
        <w:t>Advances in Health Sciences Education, 12</w:t>
      </w:r>
      <w:r w:rsidRPr="00E77D14">
        <w:rPr>
          <w:rFonts w:ascii="Verdana" w:hAnsi="Verdana"/>
          <w:sz w:val="20"/>
          <w:szCs w:val="20"/>
        </w:rPr>
        <w:t>, 169-186.</w:t>
      </w:r>
    </w:p>
    <w:p w:rsidR="00A91CAC" w:rsidRPr="0098356E" w:rsidRDefault="0098356E" w:rsidP="00231F0A">
      <w:pPr>
        <w:spacing w:line="360" w:lineRule="auto"/>
        <w:ind w:left="170" w:hanging="170"/>
        <w:jc w:val="both"/>
        <w:rPr>
          <w:rFonts w:ascii="Verdana" w:hAnsi="Verdana"/>
          <w:sz w:val="20"/>
          <w:szCs w:val="20"/>
        </w:rPr>
      </w:pPr>
      <w:r>
        <w:rPr>
          <w:rFonts w:ascii="Verdana" w:hAnsi="Verdana"/>
          <w:sz w:val="20"/>
          <w:szCs w:val="20"/>
        </w:rPr>
        <w:t xml:space="preserve">Infonu Wetenschap. (S.a.). </w:t>
      </w:r>
      <w:r w:rsidRPr="0098356E">
        <w:rPr>
          <w:rFonts w:ascii="Verdana" w:hAnsi="Verdana"/>
          <w:i/>
          <w:sz w:val="20"/>
          <w:szCs w:val="20"/>
        </w:rPr>
        <w:t>Kwalitatief onderzoek</w:t>
      </w:r>
      <w:r>
        <w:rPr>
          <w:rFonts w:ascii="Verdana" w:hAnsi="Verdana"/>
          <w:sz w:val="20"/>
          <w:szCs w:val="20"/>
        </w:rPr>
        <w:t xml:space="preserve">. </w:t>
      </w:r>
      <w:r w:rsidRPr="0098356E">
        <w:rPr>
          <w:rFonts w:ascii="Verdana" w:hAnsi="Verdana"/>
          <w:sz w:val="20"/>
          <w:szCs w:val="20"/>
        </w:rPr>
        <w:t xml:space="preserve">Geraadpleegd op 3 mei 2013, </w:t>
      </w:r>
      <w:r w:rsidR="001C50A4" w:rsidRPr="0098356E">
        <w:rPr>
          <w:rFonts w:ascii="Verdana" w:hAnsi="Verdana"/>
          <w:sz w:val="20"/>
          <w:szCs w:val="20"/>
        </w:rPr>
        <w:t>http://wetenschap.infonu.nl/onderzoek/88702-kwa</w:t>
      </w:r>
      <w:bookmarkStart w:id="0" w:name="_GoBack"/>
      <w:bookmarkEnd w:id="0"/>
      <w:r w:rsidR="001C50A4" w:rsidRPr="0098356E">
        <w:rPr>
          <w:rFonts w:ascii="Verdana" w:hAnsi="Verdana"/>
          <w:sz w:val="20"/>
          <w:szCs w:val="20"/>
        </w:rPr>
        <w:t>litatief-onderzoek.html</w:t>
      </w:r>
    </w:p>
    <w:sectPr w:rsidR="00A91CAC" w:rsidRPr="0098356E" w:rsidSect="006F4217">
      <w:headerReference w:type="default" r:id="rId8"/>
      <w:footerReference w:type="even" r:id="rId9"/>
      <w:footerReference w:type="default" r:id="rId10"/>
      <w:footerReference w:type="first" r:id="rId11"/>
      <w:pgSz w:w="11907" w:h="16839" w:code="1"/>
      <w:pgMar w:top="1417" w:right="1417" w:bottom="1417" w:left="1417" w:header="960" w:footer="96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4D0" w:rsidRDefault="004904D0" w:rsidP="001D4A11">
      <w:r>
        <w:separator/>
      </w:r>
    </w:p>
  </w:endnote>
  <w:endnote w:type="continuationSeparator" w:id="0">
    <w:p w:rsidR="004904D0" w:rsidRDefault="004904D0" w:rsidP="001D4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6" w:rsidRDefault="000E4EEF">
    <w:pPr>
      <w:pStyle w:val="Voettekst"/>
      <w:framePr w:wrap="around" w:vAnchor="text" w:hAnchor="margin" w:xAlign="center" w:y="1"/>
      <w:rPr>
        <w:rStyle w:val="Paginanummer"/>
      </w:rPr>
    </w:pPr>
    <w:r>
      <w:rPr>
        <w:rStyle w:val="Paginanummer"/>
      </w:rPr>
      <w:fldChar w:fldCharType="begin"/>
    </w:r>
    <w:r w:rsidR="00474856">
      <w:rPr>
        <w:rStyle w:val="Paginanummer"/>
      </w:rPr>
      <w:instrText xml:space="preserve">PAGE  </w:instrText>
    </w:r>
    <w:r>
      <w:rPr>
        <w:rStyle w:val="Paginanummer"/>
      </w:rPr>
      <w:fldChar w:fldCharType="separate"/>
    </w:r>
    <w:r w:rsidR="00474856">
      <w:rPr>
        <w:rStyle w:val="Paginanummer"/>
        <w:noProof/>
      </w:rPr>
      <w:t>5</w:t>
    </w:r>
    <w:r>
      <w:rPr>
        <w:rStyle w:val="Paginanummer"/>
      </w:rPr>
      <w:fldChar w:fldCharType="end"/>
    </w:r>
  </w:p>
  <w:p w:rsidR="00BB0246" w:rsidRDefault="004904D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6" w:rsidRDefault="000E4EEF">
    <w:pPr>
      <w:pStyle w:val="Voettekst"/>
      <w:jc w:val="right"/>
    </w:pPr>
    <w:r>
      <w:fldChar w:fldCharType="begin"/>
    </w:r>
    <w:r w:rsidR="00474856">
      <w:instrText xml:space="preserve"> PAGE   \* MERGEFORMAT </w:instrText>
    </w:r>
    <w:r>
      <w:fldChar w:fldCharType="separate"/>
    </w:r>
    <w:r w:rsidR="001E0056">
      <w:rPr>
        <w:noProof/>
      </w:rPr>
      <w:t>6</w:t>
    </w:r>
    <w:r>
      <w:fldChar w:fldCharType="end"/>
    </w:r>
  </w:p>
  <w:p w:rsidR="00BB0246" w:rsidRDefault="004904D0">
    <w:pPr>
      <w:pStyle w:val="Voettekst"/>
      <w:pBdr>
        <w:top w:val="single" w:sz="6" w:space="2" w:color="auto"/>
      </w:pBdr>
      <w:ind w:left="4080" w:right="40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6" w:rsidRDefault="004904D0">
    <w:pPr>
      <w:pStyle w:val="Voetteks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4D0" w:rsidRDefault="004904D0" w:rsidP="001D4A11">
      <w:r>
        <w:separator/>
      </w:r>
    </w:p>
  </w:footnote>
  <w:footnote w:type="continuationSeparator" w:id="0">
    <w:p w:rsidR="004904D0" w:rsidRDefault="004904D0" w:rsidP="001D4A11">
      <w:r>
        <w:continuationSeparator/>
      </w:r>
    </w:p>
  </w:footnote>
  <w:footnote w:id="1">
    <w:p w:rsidR="007F77B7" w:rsidRPr="007F77B7" w:rsidRDefault="007F77B7">
      <w:pPr>
        <w:pStyle w:val="Voetnoottekst"/>
        <w:rPr>
          <w:lang w:val="nl-NL"/>
        </w:rPr>
      </w:pPr>
      <w:r>
        <w:rPr>
          <w:rStyle w:val="Voetnootmarkering"/>
        </w:rPr>
        <w:footnoteRef/>
      </w:r>
      <w:r>
        <w:t xml:space="preserve"> Casestudy houdt in dat een onderzoek zich in één organisatie of geval afspeelt. Bij casestudy wordt een aantal methoden van dataverzameling gecombineerd (www. Wetenschap.infonu.nl).</w:t>
      </w:r>
    </w:p>
  </w:footnote>
  <w:footnote w:id="2">
    <w:p w:rsidR="001C75F7" w:rsidRPr="001C75F7" w:rsidRDefault="001C75F7">
      <w:pPr>
        <w:pStyle w:val="Voetnoottekst"/>
        <w:rPr>
          <w:lang w:val="nl-NL"/>
        </w:rPr>
      </w:pPr>
      <w:r>
        <w:rPr>
          <w:rStyle w:val="Voetnootmarkering"/>
        </w:rPr>
        <w:footnoteRef/>
      </w:r>
      <w:r>
        <w:t xml:space="preserve"> </w:t>
      </w:r>
      <w:r>
        <w:rPr>
          <w:lang w:val="nl-NL"/>
        </w:rPr>
        <w:t>Met “freeriders” bedoelt men studenten die, zonder een eigen inspanning te leveren in het groepswerk, profiteren van het groepscijfer.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6" w:rsidRDefault="00474856">
    <w:pPr>
      <w:pStyle w:val="Koptekst"/>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3F3B"/>
    <w:multiLevelType w:val="hybridMultilevel"/>
    <w:tmpl w:val="323C800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FE74647"/>
    <w:multiLevelType w:val="hybridMultilevel"/>
    <w:tmpl w:val="2ED85F00"/>
    <w:lvl w:ilvl="0" w:tplc="75BAF78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9C96D44"/>
    <w:multiLevelType w:val="hybridMultilevel"/>
    <w:tmpl w:val="450AEA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3321DFF"/>
    <w:multiLevelType w:val="hybridMultilevel"/>
    <w:tmpl w:val="39BC44E8"/>
    <w:lvl w:ilvl="0" w:tplc="19589D0A">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4B76B86"/>
    <w:multiLevelType w:val="hybridMultilevel"/>
    <w:tmpl w:val="97B2F136"/>
    <w:lvl w:ilvl="0" w:tplc="55C02764">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D4A11"/>
    <w:rsid w:val="00001BE5"/>
    <w:rsid w:val="00020CBA"/>
    <w:rsid w:val="000608B4"/>
    <w:rsid w:val="000945D1"/>
    <w:rsid w:val="000D162C"/>
    <w:rsid w:val="000D1F8D"/>
    <w:rsid w:val="000E4EEF"/>
    <w:rsid w:val="000E6F35"/>
    <w:rsid w:val="00186D0B"/>
    <w:rsid w:val="001A2ED9"/>
    <w:rsid w:val="001C50A4"/>
    <w:rsid w:val="001C75F7"/>
    <w:rsid w:val="001D4A11"/>
    <w:rsid w:val="001E0056"/>
    <w:rsid w:val="00202923"/>
    <w:rsid w:val="00206B82"/>
    <w:rsid w:val="00224779"/>
    <w:rsid w:val="00231F0A"/>
    <w:rsid w:val="00251DCE"/>
    <w:rsid w:val="00264467"/>
    <w:rsid w:val="00280DD9"/>
    <w:rsid w:val="002C4D6F"/>
    <w:rsid w:val="00314AA1"/>
    <w:rsid w:val="00322105"/>
    <w:rsid w:val="00325D0B"/>
    <w:rsid w:val="003328FE"/>
    <w:rsid w:val="00341F1B"/>
    <w:rsid w:val="00366065"/>
    <w:rsid w:val="00397183"/>
    <w:rsid w:val="003D5E01"/>
    <w:rsid w:val="003E0482"/>
    <w:rsid w:val="00440A5D"/>
    <w:rsid w:val="00474856"/>
    <w:rsid w:val="0048075E"/>
    <w:rsid w:val="004904D0"/>
    <w:rsid w:val="004B05A4"/>
    <w:rsid w:val="004B5AC8"/>
    <w:rsid w:val="004D051C"/>
    <w:rsid w:val="004D72F5"/>
    <w:rsid w:val="005D198E"/>
    <w:rsid w:val="005F73F6"/>
    <w:rsid w:val="00624116"/>
    <w:rsid w:val="00631B55"/>
    <w:rsid w:val="00645532"/>
    <w:rsid w:val="006500B0"/>
    <w:rsid w:val="00657018"/>
    <w:rsid w:val="006970E0"/>
    <w:rsid w:val="006B6965"/>
    <w:rsid w:val="00715EE5"/>
    <w:rsid w:val="00731E19"/>
    <w:rsid w:val="00781237"/>
    <w:rsid w:val="007E087B"/>
    <w:rsid w:val="007F77B7"/>
    <w:rsid w:val="00810E47"/>
    <w:rsid w:val="00816A06"/>
    <w:rsid w:val="00853019"/>
    <w:rsid w:val="00867683"/>
    <w:rsid w:val="008C172C"/>
    <w:rsid w:val="008D1A72"/>
    <w:rsid w:val="008F4A7D"/>
    <w:rsid w:val="00903174"/>
    <w:rsid w:val="00903DB7"/>
    <w:rsid w:val="00913906"/>
    <w:rsid w:val="009457C0"/>
    <w:rsid w:val="0098356E"/>
    <w:rsid w:val="0099111F"/>
    <w:rsid w:val="009A4E43"/>
    <w:rsid w:val="009A6FBE"/>
    <w:rsid w:val="009B7960"/>
    <w:rsid w:val="009C16A3"/>
    <w:rsid w:val="009C6BA8"/>
    <w:rsid w:val="009E0459"/>
    <w:rsid w:val="00A15901"/>
    <w:rsid w:val="00A17C32"/>
    <w:rsid w:val="00A65605"/>
    <w:rsid w:val="00A65CEB"/>
    <w:rsid w:val="00A7296E"/>
    <w:rsid w:val="00A76AAD"/>
    <w:rsid w:val="00A82D03"/>
    <w:rsid w:val="00A91CAC"/>
    <w:rsid w:val="00AD195A"/>
    <w:rsid w:val="00AD413D"/>
    <w:rsid w:val="00AD454E"/>
    <w:rsid w:val="00AF3C57"/>
    <w:rsid w:val="00B0187C"/>
    <w:rsid w:val="00B23069"/>
    <w:rsid w:val="00B54698"/>
    <w:rsid w:val="00B643C5"/>
    <w:rsid w:val="00BB5123"/>
    <w:rsid w:val="00BC3DAE"/>
    <w:rsid w:val="00BC4412"/>
    <w:rsid w:val="00BC5647"/>
    <w:rsid w:val="00BC6DC5"/>
    <w:rsid w:val="00BD2C68"/>
    <w:rsid w:val="00C03DBD"/>
    <w:rsid w:val="00C77D18"/>
    <w:rsid w:val="00CB2215"/>
    <w:rsid w:val="00CB5F2C"/>
    <w:rsid w:val="00CD1BEF"/>
    <w:rsid w:val="00CE4659"/>
    <w:rsid w:val="00D76ACE"/>
    <w:rsid w:val="00D802B7"/>
    <w:rsid w:val="00D97130"/>
    <w:rsid w:val="00DC0BA1"/>
    <w:rsid w:val="00DD2793"/>
    <w:rsid w:val="00E00068"/>
    <w:rsid w:val="00E5024C"/>
    <w:rsid w:val="00E56516"/>
    <w:rsid w:val="00E77D14"/>
    <w:rsid w:val="00E96912"/>
    <w:rsid w:val="00EB2D5F"/>
    <w:rsid w:val="00EE4E03"/>
    <w:rsid w:val="00F44CE2"/>
    <w:rsid w:val="00F50E8C"/>
    <w:rsid w:val="00F54013"/>
    <w:rsid w:val="00F565DF"/>
    <w:rsid w:val="00F62C0C"/>
    <w:rsid w:val="00FA3A54"/>
    <w:rsid w:val="00FC1830"/>
    <w:rsid w:val="00FF7DE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4A1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1D4A11"/>
    <w:pPr>
      <w:spacing w:after="240" w:line="240" w:lineRule="atLeast"/>
      <w:ind w:firstLine="360"/>
      <w:jc w:val="both"/>
    </w:pPr>
  </w:style>
  <w:style w:type="character" w:customStyle="1" w:styleId="PlattetekstChar">
    <w:name w:val="Platte tekst Char"/>
    <w:basedOn w:val="Standaardalinea-lettertype"/>
    <w:link w:val="Plattetekst"/>
    <w:rsid w:val="001D4A11"/>
    <w:rPr>
      <w:rFonts w:ascii="Times New Roman" w:eastAsia="Times New Roman" w:hAnsi="Times New Roman" w:cs="Times New Roman"/>
      <w:sz w:val="24"/>
      <w:szCs w:val="24"/>
      <w:lang w:eastAsia="nl-NL"/>
    </w:rPr>
  </w:style>
  <w:style w:type="paragraph" w:customStyle="1" w:styleId="Documentlabel">
    <w:name w:val="Documentlabel"/>
    <w:next w:val="Standaard"/>
    <w:rsid w:val="001D4A11"/>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nl-NL"/>
    </w:rPr>
  </w:style>
  <w:style w:type="paragraph" w:styleId="Voettekst">
    <w:name w:val="footer"/>
    <w:basedOn w:val="Standaard"/>
    <w:link w:val="VoettekstChar"/>
    <w:uiPriority w:val="99"/>
    <w:rsid w:val="001D4A11"/>
    <w:pPr>
      <w:keepLines/>
      <w:tabs>
        <w:tab w:val="center" w:pos="4320"/>
        <w:tab w:val="right" w:pos="8640"/>
      </w:tabs>
      <w:spacing w:before="600" w:line="240" w:lineRule="atLeast"/>
      <w:ind w:right="-240"/>
      <w:jc w:val="center"/>
    </w:pPr>
    <w:rPr>
      <w:kern w:val="18"/>
      <w:lang w:val="nl-NL"/>
    </w:rPr>
  </w:style>
  <w:style w:type="character" w:customStyle="1" w:styleId="VoettekstChar">
    <w:name w:val="Voettekst Char"/>
    <w:basedOn w:val="Standaardalinea-lettertype"/>
    <w:link w:val="Voettekst"/>
    <w:uiPriority w:val="99"/>
    <w:rsid w:val="001D4A11"/>
    <w:rPr>
      <w:rFonts w:ascii="Times New Roman" w:eastAsia="Times New Roman" w:hAnsi="Times New Roman" w:cs="Times New Roman"/>
      <w:kern w:val="18"/>
      <w:sz w:val="24"/>
      <w:szCs w:val="24"/>
      <w:lang w:val="nl-NL" w:eastAsia="nl-NL"/>
    </w:rPr>
  </w:style>
  <w:style w:type="paragraph" w:styleId="Koptekst">
    <w:name w:val="header"/>
    <w:basedOn w:val="Standaard"/>
    <w:link w:val="KoptekstChar"/>
    <w:uiPriority w:val="99"/>
    <w:rsid w:val="001D4A11"/>
    <w:pPr>
      <w:keepLines/>
      <w:tabs>
        <w:tab w:val="center" w:pos="4320"/>
        <w:tab w:val="right" w:pos="8640"/>
      </w:tabs>
      <w:spacing w:after="660" w:line="240" w:lineRule="atLeast"/>
      <w:jc w:val="center"/>
    </w:pPr>
    <w:rPr>
      <w:caps/>
      <w:kern w:val="18"/>
      <w:sz w:val="18"/>
      <w:lang w:val="nl-NL"/>
    </w:rPr>
  </w:style>
  <w:style w:type="character" w:customStyle="1" w:styleId="KoptekstChar">
    <w:name w:val="Koptekst Char"/>
    <w:basedOn w:val="Standaardalinea-lettertype"/>
    <w:link w:val="Koptekst"/>
    <w:uiPriority w:val="99"/>
    <w:rsid w:val="001D4A11"/>
    <w:rPr>
      <w:rFonts w:ascii="Times New Roman" w:eastAsia="Times New Roman" w:hAnsi="Times New Roman" w:cs="Times New Roman"/>
      <w:caps/>
      <w:kern w:val="18"/>
      <w:sz w:val="18"/>
      <w:szCs w:val="24"/>
      <w:lang w:val="nl-NL" w:eastAsia="nl-NL"/>
    </w:rPr>
  </w:style>
  <w:style w:type="paragraph" w:styleId="Berichtkop">
    <w:name w:val="Message Header"/>
    <w:basedOn w:val="Plattetekst"/>
    <w:link w:val="BerichtkopChar"/>
    <w:rsid w:val="001D4A11"/>
    <w:pPr>
      <w:keepLines/>
      <w:spacing w:after="120"/>
      <w:ind w:left="1080" w:hanging="1080"/>
      <w:jc w:val="left"/>
    </w:pPr>
    <w:rPr>
      <w:caps/>
      <w:sz w:val="18"/>
    </w:rPr>
  </w:style>
  <w:style w:type="character" w:customStyle="1" w:styleId="BerichtkopChar">
    <w:name w:val="Berichtkop Char"/>
    <w:basedOn w:val="Standaardalinea-lettertype"/>
    <w:link w:val="Berichtkop"/>
    <w:rsid w:val="001D4A11"/>
    <w:rPr>
      <w:rFonts w:ascii="Times New Roman" w:eastAsia="Times New Roman" w:hAnsi="Times New Roman" w:cs="Times New Roman"/>
      <w:caps/>
      <w:sz w:val="18"/>
      <w:szCs w:val="24"/>
      <w:lang w:eastAsia="nl-NL"/>
    </w:rPr>
  </w:style>
  <w:style w:type="character" w:customStyle="1" w:styleId="Berichtkoplabel">
    <w:name w:val="Berichtkoplabel"/>
    <w:rsid w:val="001D4A11"/>
    <w:rPr>
      <w:b/>
      <w:sz w:val="18"/>
      <w:lang w:bidi="ar-SA"/>
    </w:rPr>
  </w:style>
  <w:style w:type="paragraph" w:customStyle="1" w:styleId="Berichtkoplaatste">
    <w:name w:val="Berichtkop laatste"/>
    <w:basedOn w:val="Berichtkop"/>
    <w:next w:val="Plattetekst"/>
    <w:rsid w:val="001D4A11"/>
    <w:pPr>
      <w:pBdr>
        <w:bottom w:val="single" w:sz="6" w:space="18" w:color="808080"/>
      </w:pBdr>
      <w:spacing w:after="360"/>
    </w:pPr>
  </w:style>
  <w:style w:type="character" w:styleId="Paginanummer">
    <w:name w:val="page number"/>
    <w:rsid w:val="001D4A11"/>
    <w:rPr>
      <w:lang w:bidi="ar-SA"/>
    </w:rPr>
  </w:style>
  <w:style w:type="paragraph" w:styleId="Tekstopmerking">
    <w:name w:val="annotation text"/>
    <w:basedOn w:val="Standaard"/>
    <w:link w:val="TekstopmerkingChar"/>
    <w:semiHidden/>
    <w:rsid w:val="001D4A11"/>
    <w:rPr>
      <w:sz w:val="20"/>
      <w:lang w:val="nl-NL"/>
    </w:rPr>
  </w:style>
  <w:style w:type="character" w:customStyle="1" w:styleId="TekstopmerkingChar">
    <w:name w:val="Tekst opmerking Char"/>
    <w:basedOn w:val="Standaardalinea-lettertype"/>
    <w:link w:val="Tekstopmerking"/>
    <w:semiHidden/>
    <w:rsid w:val="001D4A11"/>
    <w:rPr>
      <w:rFonts w:ascii="Times New Roman" w:eastAsia="Times New Roman" w:hAnsi="Times New Roman" w:cs="Times New Roman"/>
      <w:sz w:val="20"/>
      <w:szCs w:val="24"/>
      <w:lang w:val="nl-NL" w:eastAsia="nl-NL"/>
    </w:rPr>
  </w:style>
  <w:style w:type="character" w:styleId="Verwijzingopmerking">
    <w:name w:val="annotation reference"/>
    <w:semiHidden/>
    <w:rsid w:val="001D4A11"/>
    <w:rPr>
      <w:sz w:val="16"/>
      <w:szCs w:val="16"/>
      <w:lang w:val="nl-NL" w:bidi="ar-SA"/>
    </w:rPr>
  </w:style>
  <w:style w:type="character" w:styleId="Voetnootmarkering">
    <w:name w:val="footnote reference"/>
    <w:semiHidden/>
    <w:rsid w:val="001D4A11"/>
    <w:rPr>
      <w:vertAlign w:val="superscript"/>
      <w:lang w:val="nl-NL" w:bidi="ar-SA"/>
    </w:rPr>
  </w:style>
  <w:style w:type="paragraph" w:styleId="Voetnoottekst">
    <w:name w:val="footnote text"/>
    <w:basedOn w:val="Standaard"/>
    <w:link w:val="VoetnoottekstChar"/>
    <w:semiHidden/>
    <w:rsid w:val="001D4A11"/>
    <w:rPr>
      <w:sz w:val="20"/>
    </w:rPr>
  </w:style>
  <w:style w:type="character" w:customStyle="1" w:styleId="VoetnoottekstChar">
    <w:name w:val="Voetnoottekst Char"/>
    <w:basedOn w:val="Standaardalinea-lettertype"/>
    <w:link w:val="Voetnoottekst"/>
    <w:semiHidden/>
    <w:rsid w:val="001D4A11"/>
    <w:rPr>
      <w:rFonts w:ascii="Times New Roman" w:eastAsia="Times New Roman" w:hAnsi="Times New Roman" w:cs="Times New Roman"/>
      <w:sz w:val="20"/>
      <w:szCs w:val="24"/>
      <w:lang w:eastAsia="nl-NL"/>
    </w:rPr>
  </w:style>
  <w:style w:type="paragraph" w:styleId="Ballontekst">
    <w:name w:val="Balloon Text"/>
    <w:basedOn w:val="Standaard"/>
    <w:link w:val="BallontekstChar"/>
    <w:uiPriority w:val="99"/>
    <w:semiHidden/>
    <w:unhideWhenUsed/>
    <w:rsid w:val="001D4A11"/>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A11"/>
    <w:rPr>
      <w:rFonts w:ascii="Tahoma" w:eastAsia="Times New Roman"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366065"/>
    <w:rPr>
      <w:b/>
      <w:bCs/>
      <w:szCs w:val="20"/>
      <w:lang w:val="nl-BE"/>
    </w:rPr>
  </w:style>
  <w:style w:type="character" w:customStyle="1" w:styleId="OnderwerpvanopmerkingChar">
    <w:name w:val="Onderwerp van opmerking Char"/>
    <w:basedOn w:val="TekstopmerkingChar"/>
    <w:link w:val="Onderwerpvanopmerking"/>
    <w:uiPriority w:val="99"/>
    <w:semiHidden/>
    <w:rsid w:val="00366065"/>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715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11"/>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4A11"/>
    <w:pPr>
      <w:spacing w:after="240" w:line="240" w:lineRule="atLeast"/>
      <w:ind w:firstLine="360"/>
      <w:jc w:val="both"/>
    </w:pPr>
  </w:style>
  <w:style w:type="character" w:customStyle="1" w:styleId="BodyTextChar">
    <w:name w:val="Body Text Char"/>
    <w:basedOn w:val="DefaultParagraphFont"/>
    <w:link w:val="BodyText"/>
    <w:rsid w:val="001D4A11"/>
    <w:rPr>
      <w:rFonts w:ascii="Times New Roman" w:eastAsia="Times New Roman" w:hAnsi="Times New Roman" w:cs="Times New Roman"/>
      <w:sz w:val="24"/>
      <w:szCs w:val="24"/>
      <w:lang w:eastAsia="nl-NL"/>
    </w:rPr>
  </w:style>
  <w:style w:type="paragraph" w:customStyle="1" w:styleId="Documentlabel">
    <w:name w:val="Documentlabel"/>
    <w:next w:val="Normal"/>
    <w:rsid w:val="001D4A11"/>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nl-NL"/>
    </w:rPr>
  </w:style>
  <w:style w:type="paragraph" w:styleId="Footer">
    <w:name w:val="footer"/>
    <w:basedOn w:val="Normal"/>
    <w:link w:val="FooterChar"/>
    <w:uiPriority w:val="99"/>
    <w:rsid w:val="001D4A11"/>
    <w:pPr>
      <w:keepLines/>
      <w:tabs>
        <w:tab w:val="center" w:pos="4320"/>
        <w:tab w:val="right" w:pos="8640"/>
      </w:tabs>
      <w:spacing w:before="600" w:line="240" w:lineRule="atLeast"/>
      <w:ind w:right="-240"/>
      <w:jc w:val="center"/>
    </w:pPr>
    <w:rPr>
      <w:kern w:val="18"/>
      <w:lang w:val="nl-NL"/>
    </w:rPr>
  </w:style>
  <w:style w:type="character" w:customStyle="1" w:styleId="FooterChar">
    <w:name w:val="Footer Char"/>
    <w:basedOn w:val="DefaultParagraphFont"/>
    <w:link w:val="Footer"/>
    <w:uiPriority w:val="99"/>
    <w:rsid w:val="001D4A11"/>
    <w:rPr>
      <w:rFonts w:ascii="Times New Roman" w:eastAsia="Times New Roman" w:hAnsi="Times New Roman" w:cs="Times New Roman"/>
      <w:kern w:val="18"/>
      <w:sz w:val="24"/>
      <w:szCs w:val="24"/>
      <w:lang w:val="nl-NL" w:eastAsia="nl-NL"/>
    </w:rPr>
  </w:style>
  <w:style w:type="paragraph" w:styleId="Header">
    <w:name w:val="header"/>
    <w:basedOn w:val="Normal"/>
    <w:link w:val="HeaderChar"/>
    <w:uiPriority w:val="99"/>
    <w:rsid w:val="001D4A11"/>
    <w:pPr>
      <w:keepLines/>
      <w:tabs>
        <w:tab w:val="center" w:pos="4320"/>
        <w:tab w:val="right" w:pos="8640"/>
      </w:tabs>
      <w:spacing w:after="660" w:line="240" w:lineRule="atLeast"/>
      <w:jc w:val="center"/>
    </w:pPr>
    <w:rPr>
      <w:caps/>
      <w:kern w:val="18"/>
      <w:sz w:val="18"/>
      <w:lang w:val="nl-NL"/>
    </w:rPr>
  </w:style>
  <w:style w:type="character" w:customStyle="1" w:styleId="HeaderChar">
    <w:name w:val="Header Char"/>
    <w:basedOn w:val="DefaultParagraphFont"/>
    <w:link w:val="Header"/>
    <w:uiPriority w:val="99"/>
    <w:rsid w:val="001D4A11"/>
    <w:rPr>
      <w:rFonts w:ascii="Times New Roman" w:eastAsia="Times New Roman" w:hAnsi="Times New Roman" w:cs="Times New Roman"/>
      <w:caps/>
      <w:kern w:val="18"/>
      <w:sz w:val="18"/>
      <w:szCs w:val="24"/>
      <w:lang w:val="nl-NL" w:eastAsia="nl-NL"/>
    </w:rPr>
  </w:style>
  <w:style w:type="paragraph" w:styleId="MessageHeader">
    <w:name w:val="Message Header"/>
    <w:basedOn w:val="BodyText"/>
    <w:link w:val="MessageHeaderChar"/>
    <w:rsid w:val="001D4A11"/>
    <w:pPr>
      <w:keepLines/>
      <w:spacing w:after="120"/>
      <w:ind w:left="1080" w:hanging="1080"/>
      <w:jc w:val="left"/>
    </w:pPr>
    <w:rPr>
      <w:caps/>
      <w:sz w:val="18"/>
    </w:rPr>
  </w:style>
  <w:style w:type="character" w:customStyle="1" w:styleId="MessageHeaderChar">
    <w:name w:val="Message Header Char"/>
    <w:basedOn w:val="DefaultParagraphFont"/>
    <w:link w:val="MessageHeader"/>
    <w:rsid w:val="001D4A11"/>
    <w:rPr>
      <w:rFonts w:ascii="Times New Roman" w:eastAsia="Times New Roman" w:hAnsi="Times New Roman" w:cs="Times New Roman"/>
      <w:caps/>
      <w:sz w:val="18"/>
      <w:szCs w:val="24"/>
      <w:lang w:eastAsia="nl-NL"/>
    </w:rPr>
  </w:style>
  <w:style w:type="character" w:customStyle="1" w:styleId="Berichtkoplabel">
    <w:name w:val="Berichtkoplabel"/>
    <w:rsid w:val="001D4A11"/>
    <w:rPr>
      <w:b/>
      <w:sz w:val="18"/>
      <w:lang w:bidi="ar-SA"/>
    </w:rPr>
  </w:style>
  <w:style w:type="paragraph" w:customStyle="1" w:styleId="Berichtkoplaatste">
    <w:name w:val="Berichtkop laatste"/>
    <w:basedOn w:val="MessageHeader"/>
    <w:next w:val="BodyText"/>
    <w:rsid w:val="001D4A11"/>
    <w:pPr>
      <w:pBdr>
        <w:bottom w:val="single" w:sz="6" w:space="18" w:color="808080"/>
      </w:pBdr>
      <w:spacing w:after="360"/>
    </w:pPr>
  </w:style>
  <w:style w:type="character" w:styleId="PageNumber">
    <w:name w:val="page number"/>
    <w:rsid w:val="001D4A11"/>
    <w:rPr>
      <w:lang w:bidi="ar-SA"/>
    </w:rPr>
  </w:style>
  <w:style w:type="paragraph" w:styleId="CommentText">
    <w:name w:val="annotation text"/>
    <w:basedOn w:val="Normal"/>
    <w:link w:val="CommentTextChar"/>
    <w:semiHidden/>
    <w:rsid w:val="001D4A11"/>
    <w:rPr>
      <w:sz w:val="20"/>
      <w:lang w:val="nl-NL"/>
    </w:rPr>
  </w:style>
  <w:style w:type="character" w:customStyle="1" w:styleId="CommentTextChar">
    <w:name w:val="Comment Text Char"/>
    <w:basedOn w:val="DefaultParagraphFont"/>
    <w:link w:val="CommentText"/>
    <w:semiHidden/>
    <w:rsid w:val="001D4A11"/>
    <w:rPr>
      <w:rFonts w:ascii="Times New Roman" w:eastAsia="Times New Roman" w:hAnsi="Times New Roman" w:cs="Times New Roman"/>
      <w:sz w:val="20"/>
      <w:szCs w:val="24"/>
      <w:lang w:val="nl-NL" w:eastAsia="nl-NL"/>
    </w:rPr>
  </w:style>
  <w:style w:type="character" w:styleId="CommentReference">
    <w:name w:val="annotation reference"/>
    <w:semiHidden/>
    <w:rsid w:val="001D4A11"/>
    <w:rPr>
      <w:sz w:val="16"/>
      <w:szCs w:val="16"/>
      <w:lang w:val="nl-NL" w:bidi="ar-SA"/>
    </w:rPr>
  </w:style>
  <w:style w:type="character" w:styleId="FootnoteReference">
    <w:name w:val="footnote reference"/>
    <w:semiHidden/>
    <w:rsid w:val="001D4A11"/>
    <w:rPr>
      <w:vertAlign w:val="superscript"/>
      <w:lang w:val="nl-NL" w:bidi="ar-SA"/>
    </w:rPr>
  </w:style>
  <w:style w:type="paragraph" w:styleId="FootnoteText">
    <w:name w:val="footnote text"/>
    <w:basedOn w:val="Normal"/>
    <w:link w:val="FootnoteTextChar"/>
    <w:semiHidden/>
    <w:rsid w:val="001D4A11"/>
    <w:rPr>
      <w:sz w:val="20"/>
    </w:rPr>
  </w:style>
  <w:style w:type="character" w:customStyle="1" w:styleId="FootnoteTextChar">
    <w:name w:val="Footnote Text Char"/>
    <w:basedOn w:val="DefaultParagraphFont"/>
    <w:link w:val="FootnoteText"/>
    <w:semiHidden/>
    <w:rsid w:val="001D4A11"/>
    <w:rPr>
      <w:rFonts w:ascii="Times New Roman" w:eastAsia="Times New Roman" w:hAnsi="Times New Roman" w:cs="Times New Roman"/>
      <w:sz w:val="20"/>
      <w:szCs w:val="24"/>
      <w:lang w:eastAsia="nl-NL"/>
    </w:rPr>
  </w:style>
  <w:style w:type="paragraph" w:styleId="BalloonText">
    <w:name w:val="Balloon Text"/>
    <w:basedOn w:val="Normal"/>
    <w:link w:val="BalloonTextChar"/>
    <w:uiPriority w:val="99"/>
    <w:semiHidden/>
    <w:unhideWhenUsed/>
    <w:rsid w:val="001D4A11"/>
    <w:rPr>
      <w:rFonts w:ascii="Tahoma" w:hAnsi="Tahoma" w:cs="Tahoma"/>
      <w:sz w:val="16"/>
      <w:szCs w:val="16"/>
    </w:rPr>
  </w:style>
  <w:style w:type="character" w:customStyle="1" w:styleId="BalloonTextChar">
    <w:name w:val="Balloon Text Char"/>
    <w:basedOn w:val="DefaultParagraphFont"/>
    <w:link w:val="BalloonText"/>
    <w:uiPriority w:val="99"/>
    <w:semiHidden/>
    <w:rsid w:val="001D4A11"/>
    <w:rPr>
      <w:rFonts w:ascii="Tahoma" w:eastAsia="Times New Roman" w:hAnsi="Tahoma" w:cs="Tahoma"/>
      <w:sz w:val="16"/>
      <w:szCs w:val="16"/>
      <w:lang w:eastAsia="nl-NL"/>
    </w:rPr>
  </w:style>
  <w:style w:type="paragraph" w:styleId="CommentSubject">
    <w:name w:val="annotation subject"/>
    <w:basedOn w:val="CommentText"/>
    <w:next w:val="CommentText"/>
    <w:link w:val="CommentSubjectChar"/>
    <w:uiPriority w:val="99"/>
    <w:semiHidden/>
    <w:unhideWhenUsed/>
    <w:rsid w:val="00366065"/>
    <w:rPr>
      <w:b/>
      <w:bCs/>
      <w:szCs w:val="20"/>
      <w:lang w:val="nl-BE"/>
    </w:rPr>
  </w:style>
  <w:style w:type="character" w:customStyle="1" w:styleId="CommentSubjectChar">
    <w:name w:val="Comment Subject Char"/>
    <w:basedOn w:val="CommentTextChar"/>
    <w:link w:val="CommentSubject"/>
    <w:uiPriority w:val="99"/>
    <w:semiHidden/>
    <w:rsid w:val="00366065"/>
    <w:rPr>
      <w:rFonts w:ascii="Times New Roman" w:eastAsia="Times New Roman" w:hAnsi="Times New Roman" w:cs="Times New Roman"/>
      <w:b/>
      <w:bCs/>
      <w:sz w:val="20"/>
      <w:szCs w:val="20"/>
      <w:lang w:val="nl-NL" w:eastAsia="nl-NL"/>
    </w:rPr>
  </w:style>
  <w:style w:type="paragraph" w:styleId="ListParagraph">
    <w:name w:val="List Paragraph"/>
    <w:basedOn w:val="Normal"/>
    <w:uiPriority w:val="34"/>
    <w:qFormat/>
    <w:rsid w:val="00715E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9D647-CA4D-40BC-9E45-A24CC89D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10493</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Catty</cp:lastModifiedBy>
  <cp:revision>2</cp:revision>
  <dcterms:created xsi:type="dcterms:W3CDTF">2014-10-16T10:23:00Z</dcterms:created>
  <dcterms:modified xsi:type="dcterms:W3CDTF">2014-10-16T10:23:00Z</dcterms:modified>
</cp:coreProperties>
</file>